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6062" w:type="pct"/>
        <w:tblInd w:w="-1310" w:type="dxa"/>
        <w:tblLook w:val="04A0" w:firstRow="1" w:lastRow="0" w:firstColumn="1" w:lastColumn="0" w:noHBand="0" w:noVBand="1"/>
      </w:tblPr>
      <w:tblGrid>
        <w:gridCol w:w="5261"/>
        <w:gridCol w:w="5737"/>
      </w:tblGrid>
      <w:tr w:rsidR="005D3AEF" w14:paraId="68D61EBB" w14:textId="77777777">
        <w:trPr>
          <w:trHeight w:val="417"/>
        </w:trPr>
        <w:tc>
          <w:tcPr>
            <w:tcW w:w="2392" w:type="pct"/>
          </w:tcPr>
          <w:p w14:paraId="05DC80DB" w14:textId="77777777" w:rsidR="005D3AEF" w:rsidRDefault="00D458EE">
            <w:pPr>
              <w:jc w:val="center"/>
              <w:rPr>
                <w:sz w:val="28"/>
                <w:szCs w:val="28"/>
              </w:rPr>
            </w:pPr>
            <w:r>
              <w:rPr>
                <w:sz w:val="28"/>
                <w:szCs w:val="28"/>
              </w:rPr>
              <w:t>SỞ Y TẾ NGHỆ AN</w:t>
            </w:r>
          </w:p>
          <w:p w14:paraId="77480C13" w14:textId="77777777" w:rsidR="005D3AEF" w:rsidRDefault="00D458EE">
            <w:pPr>
              <w:jc w:val="center"/>
              <w:rPr>
                <w:b/>
                <w:sz w:val="26"/>
                <w:szCs w:val="26"/>
                <w:lang w:val="en-US" w:eastAsia="en-US"/>
              </w:rPr>
            </w:pPr>
            <w:r>
              <w:rPr>
                <w:b/>
                <w:noProof/>
                <w:sz w:val="26"/>
                <w:szCs w:val="26"/>
                <w:lang w:val="en-US" w:eastAsia="en-US"/>
              </w:rPr>
              <mc:AlternateContent>
                <mc:Choice Requires="wps">
                  <w:drawing>
                    <wp:anchor distT="0" distB="0" distL="114300" distR="114300" simplePos="0" relativeHeight="251660288" behindDoc="0" locked="0" layoutInCell="1" allowOverlap="1" wp14:anchorId="5FA27218" wp14:editId="75FFF4AF">
                      <wp:simplePos x="0" y="0"/>
                      <wp:positionH relativeFrom="column">
                        <wp:posOffset>1240790</wp:posOffset>
                      </wp:positionH>
                      <wp:positionV relativeFrom="paragraph">
                        <wp:posOffset>405765</wp:posOffset>
                      </wp:positionV>
                      <wp:extent cx="670560" cy="0"/>
                      <wp:effectExtent l="0" t="0" r="0" b="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straightConnector1">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5FFDF1D" id="_x0000_t32" coordsize="21600,21600" o:spt="32" o:oned="t" path="m,l21600,21600e" filled="f">
                      <v:path arrowok="t" fillok="f" o:connecttype="none"/>
                      <o:lock v:ext="edit" shapetype="t"/>
                    </v:shapetype>
                    <v:shape id="AutoShape 31" o:spid="_x0000_s1026" type="#_x0000_t32" style="position:absolute;margin-left:97.7pt;margin-top:31.95pt;width:52.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" strokecolor="black [3200]" strokeweight=".5pt">
                      <v:stroke joinstyle="miter"/>
                    </v:shape>
                  </w:pict>
                </mc:Fallback>
              </mc:AlternateContent>
            </w:r>
            <w:r>
              <w:rPr>
                <w:b/>
                <w:sz w:val="26"/>
                <w:szCs w:val="26"/>
                <w:lang w:val="en-US" w:eastAsia="en-US"/>
              </w:rPr>
              <w:t xml:space="preserve">TRUNG TÂM KIỂM SOÁT </w:t>
            </w:r>
            <w:r>
              <w:rPr>
                <w:b/>
                <w:sz w:val="26"/>
                <w:szCs w:val="26"/>
                <w:lang w:val="en-US" w:eastAsia="en-US"/>
              </w:rPr>
              <w:br/>
              <w:t>BỆNH TẬT</w:t>
            </w:r>
          </w:p>
        </w:tc>
        <w:tc>
          <w:tcPr>
            <w:tcW w:w="2608" w:type="pct"/>
          </w:tcPr>
          <w:p w14:paraId="22042FC9" w14:textId="77777777" w:rsidR="005D3AEF" w:rsidRDefault="00D458EE">
            <w:pPr>
              <w:ind w:left="-250" w:firstLine="143"/>
              <w:jc w:val="center"/>
              <w:rPr>
                <w:b/>
                <w:sz w:val="26"/>
                <w:szCs w:val="26"/>
              </w:rPr>
            </w:pPr>
            <w:r>
              <w:rPr>
                <w:b/>
                <w:sz w:val="26"/>
                <w:szCs w:val="26"/>
              </w:rPr>
              <w:t>CỘNG HÒA XÃ HỘI CHỦ NGHĨA VIỆT NAM</w:t>
            </w:r>
          </w:p>
          <w:p w14:paraId="15AA07AA" w14:textId="77777777" w:rsidR="005D3AEF" w:rsidRDefault="00D458EE">
            <w:pPr>
              <w:spacing w:after="120"/>
              <w:jc w:val="center"/>
              <w:rPr>
                <w:i/>
                <w:sz w:val="28"/>
                <w:szCs w:val="28"/>
              </w:rPr>
            </w:pPr>
            <w:r>
              <w:rPr>
                <w:b/>
                <w:noProof/>
                <w:sz w:val="28"/>
                <w:szCs w:val="28"/>
                <w:lang w:val="en-US" w:eastAsia="en-US"/>
              </w:rPr>
              <mc:AlternateContent>
                <mc:Choice Requires="wps">
                  <w:drawing>
                    <wp:anchor distT="0" distB="0" distL="114300" distR="114300" simplePos="0" relativeHeight="251659264" behindDoc="0" locked="0" layoutInCell="1" allowOverlap="1" wp14:anchorId="775AC1FA" wp14:editId="6FD07CF1">
                      <wp:simplePos x="0" y="0"/>
                      <wp:positionH relativeFrom="column">
                        <wp:posOffset>742950</wp:posOffset>
                      </wp:positionH>
                      <wp:positionV relativeFrom="paragraph">
                        <wp:posOffset>191770</wp:posOffset>
                      </wp:positionV>
                      <wp:extent cx="2042160" cy="0"/>
                      <wp:effectExtent l="0" t="0" r="15240" b="1905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straightConnector1">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E96A88" id="AutoShape 32" o:spid="_x0000_s1026" type="#_x0000_t32" style="position:absolute;margin-left:58.5pt;margin-top:15.1pt;width:160.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" strokecolor="black [3200]" strokeweight=".5pt">
                      <v:stroke joinstyle="miter"/>
                    </v:shape>
                  </w:pict>
                </mc:Fallback>
              </mc:AlternateContent>
            </w:r>
            <w:r>
              <w:rPr>
                <w:b/>
                <w:sz w:val="28"/>
                <w:szCs w:val="28"/>
              </w:rPr>
              <w:t>Độc lập - Tự do - Hạnh phúc</w:t>
            </w:r>
            <w:r>
              <w:rPr>
                <w:i/>
                <w:sz w:val="28"/>
                <w:szCs w:val="28"/>
              </w:rPr>
              <w:t xml:space="preserve"> </w:t>
            </w:r>
          </w:p>
          <w:p w14:paraId="36F4CFD6" w14:textId="77777777" w:rsidR="005D3AEF" w:rsidRDefault="005D3AEF">
            <w:pPr>
              <w:jc w:val="center"/>
              <w:rPr>
                <w:b/>
                <w:sz w:val="26"/>
                <w:szCs w:val="26"/>
              </w:rPr>
            </w:pPr>
          </w:p>
        </w:tc>
      </w:tr>
      <w:tr w:rsidR="005D3AEF" w14:paraId="61A7DCFD" w14:textId="77777777">
        <w:trPr>
          <w:trHeight w:val="522"/>
        </w:trPr>
        <w:tc>
          <w:tcPr>
            <w:tcW w:w="2392" w:type="pct"/>
          </w:tcPr>
          <w:p w14:paraId="7965CB8A" w14:textId="77777777" w:rsidR="005D3AEF" w:rsidRDefault="00D458EE">
            <w:pPr>
              <w:jc w:val="center"/>
              <w:rPr>
                <w:sz w:val="26"/>
                <w:szCs w:val="26"/>
              </w:rPr>
            </w:pPr>
            <w:r>
              <w:rPr>
                <w:sz w:val="26"/>
                <w:szCs w:val="26"/>
              </w:rPr>
              <w:t>Số:          /TM-KSBT</w:t>
            </w:r>
          </w:p>
        </w:tc>
        <w:tc>
          <w:tcPr>
            <w:tcW w:w="2608" w:type="pct"/>
          </w:tcPr>
          <w:p w14:paraId="513E64A5" w14:textId="77777777" w:rsidR="005D3AEF" w:rsidRDefault="00D458EE">
            <w:pPr>
              <w:ind w:left="-250" w:firstLine="143"/>
              <w:jc w:val="center"/>
              <w:rPr>
                <w:b/>
                <w:sz w:val="26"/>
                <w:szCs w:val="26"/>
              </w:rPr>
            </w:pPr>
            <w:r>
              <w:rPr>
                <w:i/>
                <w:sz w:val="26"/>
                <w:szCs w:val="26"/>
              </w:rPr>
              <w:t xml:space="preserve">Nghệ An, ngày       tháng </w:t>
            </w:r>
            <w:r w:rsidR="00D718A8">
              <w:rPr>
                <w:i/>
                <w:sz w:val="26"/>
                <w:szCs w:val="26"/>
              </w:rPr>
              <w:t>01</w:t>
            </w:r>
            <w:r>
              <w:rPr>
                <w:i/>
                <w:sz w:val="26"/>
                <w:szCs w:val="26"/>
              </w:rPr>
              <w:t xml:space="preserve"> năm 202</w:t>
            </w:r>
            <w:r w:rsidR="00D718A8">
              <w:rPr>
                <w:i/>
                <w:sz w:val="26"/>
                <w:szCs w:val="26"/>
              </w:rPr>
              <w:t>5</w:t>
            </w:r>
          </w:p>
        </w:tc>
      </w:tr>
    </w:tbl>
    <w:p w14:paraId="7FD5C7F3" w14:textId="77777777" w:rsidR="00D36D38" w:rsidRDefault="00D458EE">
      <w:pPr>
        <w:spacing w:before="200" w:after="240" w:line="269" w:lineRule="auto"/>
        <w:jc w:val="center"/>
        <w:rPr>
          <w:b/>
          <w:sz w:val="28"/>
          <w:szCs w:val="28"/>
        </w:rPr>
      </w:pPr>
      <w:r>
        <w:rPr>
          <w:b/>
          <w:sz w:val="28"/>
          <w:szCs w:val="28"/>
        </w:rPr>
        <w:t>THƯ MỜI BÁO GIÁ</w:t>
      </w:r>
      <w:r w:rsidR="00D36D38">
        <w:rPr>
          <w:b/>
          <w:sz w:val="28"/>
          <w:szCs w:val="28"/>
        </w:rPr>
        <w:t xml:space="preserve"> </w:t>
      </w:r>
    </w:p>
    <w:p w14:paraId="4764A0A6" w14:textId="77777777" w:rsidR="005D3AEF" w:rsidRDefault="00D458EE">
      <w:pPr>
        <w:spacing w:before="120" w:line="269" w:lineRule="auto"/>
        <w:jc w:val="center"/>
        <w:rPr>
          <w:bCs/>
          <w:sz w:val="28"/>
          <w:szCs w:val="28"/>
        </w:rPr>
      </w:pPr>
      <w:r>
        <w:rPr>
          <w:bCs/>
          <w:sz w:val="28"/>
          <w:szCs w:val="28"/>
        </w:rPr>
        <w:t>Kính gửi: Các đơn vị cung cấp hóa chất, sinh phẩm, vật tư y tế.</w:t>
      </w:r>
    </w:p>
    <w:p w14:paraId="7A73E561" w14:textId="77777777" w:rsidR="005D3AEF" w:rsidRDefault="005D3AEF">
      <w:pPr>
        <w:spacing w:line="360" w:lineRule="auto"/>
        <w:ind w:firstLine="567"/>
        <w:jc w:val="both"/>
        <w:rPr>
          <w:sz w:val="28"/>
          <w:szCs w:val="28"/>
        </w:rPr>
      </w:pPr>
    </w:p>
    <w:p w14:paraId="4B33BBB7" w14:textId="15549E58" w:rsidR="005D3AEF" w:rsidRDefault="00D458EE">
      <w:pPr>
        <w:spacing w:line="360" w:lineRule="auto"/>
        <w:ind w:firstLine="567"/>
        <w:jc w:val="both"/>
        <w:rPr>
          <w:sz w:val="28"/>
          <w:szCs w:val="28"/>
        </w:rPr>
      </w:pPr>
      <w:r>
        <w:rPr>
          <w:sz w:val="28"/>
          <w:szCs w:val="28"/>
        </w:rPr>
        <w:t>Trung tâm Kiểm soát bệnh tật tỉnh Nghệ An có nhu cầu tiếp nhận báo giá để tham khảo, làm căn cứ xây dựng giá kế hoạch các mặt hàng hóa chất, sinh phẩm, vật tư y tế phục vụ hoạt động chuyên môn</w:t>
      </w:r>
      <w:r w:rsidR="00D718A8">
        <w:rPr>
          <w:sz w:val="28"/>
          <w:szCs w:val="28"/>
        </w:rPr>
        <w:t xml:space="preserve"> quý</w:t>
      </w:r>
      <w:r w:rsidR="0082143B">
        <w:rPr>
          <w:sz w:val="28"/>
          <w:szCs w:val="28"/>
        </w:rPr>
        <w:t xml:space="preserve"> 1 năm</w:t>
      </w:r>
      <w:r w:rsidR="00D718A8">
        <w:rPr>
          <w:sz w:val="28"/>
          <w:szCs w:val="28"/>
        </w:rPr>
        <w:t xml:space="preserve"> 2025</w:t>
      </w:r>
      <w:r>
        <w:rPr>
          <w:sz w:val="28"/>
          <w:szCs w:val="28"/>
        </w:rPr>
        <w:t xml:space="preserve"> tại đơn vị với nội dung như sau: </w:t>
      </w:r>
    </w:p>
    <w:p w14:paraId="1AB53087" w14:textId="77777777" w:rsidR="005D3AEF" w:rsidRDefault="00D458EE">
      <w:pPr>
        <w:spacing w:line="360" w:lineRule="auto"/>
        <w:ind w:firstLine="567"/>
        <w:jc w:val="both"/>
        <w:rPr>
          <w:sz w:val="28"/>
          <w:szCs w:val="28"/>
        </w:rPr>
      </w:pPr>
      <w:r>
        <w:rPr>
          <w:b/>
          <w:bCs/>
          <w:sz w:val="28"/>
          <w:szCs w:val="28"/>
        </w:rPr>
        <w:t>I. Thông tin của đơn vị yêu cầu báo giá</w:t>
      </w:r>
    </w:p>
    <w:p w14:paraId="341364BD" w14:textId="77777777" w:rsidR="005D3AEF" w:rsidRDefault="00D458EE">
      <w:pPr>
        <w:spacing w:line="360" w:lineRule="auto"/>
        <w:ind w:firstLine="567"/>
        <w:jc w:val="both"/>
        <w:rPr>
          <w:sz w:val="28"/>
          <w:szCs w:val="28"/>
        </w:rPr>
      </w:pPr>
      <w:r>
        <w:rPr>
          <w:sz w:val="28"/>
          <w:szCs w:val="28"/>
        </w:rPr>
        <w:t>1. Đơn vị yêu cầu báo giá: Trung tâm Kiểm soát bệnh tật Nghệ An</w:t>
      </w:r>
    </w:p>
    <w:p w14:paraId="670C7B41" w14:textId="77777777" w:rsidR="005D3AEF" w:rsidRDefault="00D458EE">
      <w:pPr>
        <w:spacing w:line="360" w:lineRule="auto"/>
        <w:ind w:firstLine="567"/>
        <w:jc w:val="both"/>
        <w:rPr>
          <w:sz w:val="28"/>
          <w:szCs w:val="28"/>
        </w:rPr>
      </w:pPr>
      <w:r>
        <w:rPr>
          <w:sz w:val="28"/>
          <w:szCs w:val="28"/>
        </w:rPr>
        <w:t>2. Thông tin liên hệ của người chịu trách nhiệm tiếp nhận báo giá:</w:t>
      </w:r>
    </w:p>
    <w:p w14:paraId="64E14939" w14:textId="77777777" w:rsidR="005D3AEF" w:rsidRDefault="00D458EE">
      <w:pPr>
        <w:spacing w:line="360" w:lineRule="auto"/>
        <w:ind w:firstLine="567"/>
        <w:jc w:val="both"/>
        <w:rPr>
          <w:sz w:val="28"/>
          <w:szCs w:val="28"/>
        </w:rPr>
      </w:pPr>
      <w:r>
        <w:rPr>
          <w:sz w:val="28"/>
          <w:szCs w:val="28"/>
        </w:rPr>
        <w:t xml:space="preserve">DS. Trần Nữ Trà My – </w:t>
      </w:r>
      <w:r>
        <w:rPr>
          <w:sz w:val="28"/>
          <w:szCs w:val="28"/>
          <w:lang w:val="en-US"/>
        </w:rPr>
        <w:t>Khoa Dược-VTYT</w:t>
      </w:r>
      <w:r>
        <w:rPr>
          <w:sz w:val="28"/>
          <w:szCs w:val="28"/>
        </w:rPr>
        <w:t xml:space="preserve"> - SĐT: 0971124104</w:t>
      </w:r>
    </w:p>
    <w:p w14:paraId="31C2FD07" w14:textId="77777777" w:rsidR="005D3AEF" w:rsidRDefault="00D458EE">
      <w:pPr>
        <w:spacing w:line="360" w:lineRule="auto"/>
        <w:ind w:firstLine="567"/>
        <w:jc w:val="both"/>
        <w:rPr>
          <w:sz w:val="28"/>
          <w:szCs w:val="28"/>
        </w:rPr>
      </w:pPr>
      <w:r>
        <w:rPr>
          <w:sz w:val="28"/>
          <w:szCs w:val="28"/>
        </w:rPr>
        <w:t xml:space="preserve">3. Cách thức, điạ chỉ nhận </w:t>
      </w:r>
      <w:r>
        <w:rPr>
          <w:iCs/>
          <w:sz w:val="28"/>
          <w:szCs w:val="28"/>
          <w:lang w:val="en-US"/>
        </w:rPr>
        <w:t>báo giá.</w:t>
      </w:r>
    </w:p>
    <w:p w14:paraId="2071CFE9" w14:textId="77777777" w:rsidR="005D3AEF" w:rsidRDefault="00D458EE">
      <w:pPr>
        <w:spacing w:line="360" w:lineRule="auto"/>
        <w:ind w:firstLine="567"/>
        <w:jc w:val="both"/>
        <w:rPr>
          <w:iCs/>
          <w:sz w:val="28"/>
          <w:szCs w:val="28"/>
          <w:lang w:val="en-US"/>
        </w:rPr>
      </w:pPr>
      <w:r>
        <w:rPr>
          <w:iCs/>
          <w:sz w:val="28"/>
          <w:szCs w:val="28"/>
          <w:lang w:val="en-US"/>
        </w:rPr>
        <w:t>Gửi trực tiếp 01 bộ hồ sơ có kí, đóng dấu xác nhận của công ty</w:t>
      </w:r>
      <w:r w:rsidR="00D36D38">
        <w:rPr>
          <w:iCs/>
          <w:sz w:val="28"/>
          <w:szCs w:val="28"/>
          <w:lang w:val="en-US"/>
        </w:rPr>
        <w:t xml:space="preserve"> qua đường Bưu điện</w:t>
      </w:r>
      <w:r>
        <w:rPr>
          <w:iCs/>
          <w:sz w:val="28"/>
          <w:szCs w:val="28"/>
          <w:lang w:val="en-US"/>
        </w:rPr>
        <w:t xml:space="preserve"> về địa chỉ: Khoa Dược – Vật tư Y tế, Trung tâm Kiểm soát bệnh tật tỉnh Nghệ An, 140 Lê Hồng Phong, TP Vinh, Nghệ An.</w:t>
      </w:r>
    </w:p>
    <w:p w14:paraId="4941D35E" w14:textId="77777777" w:rsidR="005D3AEF" w:rsidRDefault="00D458EE">
      <w:pPr>
        <w:spacing w:line="360" w:lineRule="auto"/>
        <w:ind w:firstLine="567"/>
        <w:jc w:val="both"/>
        <w:rPr>
          <w:sz w:val="28"/>
          <w:szCs w:val="28"/>
        </w:rPr>
      </w:pPr>
      <w:r>
        <w:rPr>
          <w:b/>
          <w:bCs/>
          <w:i/>
          <w:sz w:val="28"/>
          <w:szCs w:val="28"/>
          <w:lang w:val="en-US"/>
        </w:rPr>
        <w:t>Lưu ý:</w:t>
      </w:r>
      <w:r>
        <w:rPr>
          <w:iCs/>
          <w:sz w:val="28"/>
          <w:szCs w:val="28"/>
          <w:lang w:val="en-US"/>
        </w:rPr>
        <w:t xml:space="preserve"> Hồ sơ báo giá bỏ vào phong bì,</w:t>
      </w:r>
      <w:r w:rsidR="00D36D38">
        <w:rPr>
          <w:iCs/>
          <w:sz w:val="28"/>
          <w:szCs w:val="28"/>
          <w:lang w:val="en-US"/>
        </w:rPr>
        <w:t xml:space="preserve"> </w:t>
      </w:r>
      <w:r>
        <w:rPr>
          <w:iCs/>
          <w:sz w:val="28"/>
          <w:szCs w:val="28"/>
          <w:lang w:val="en-US"/>
        </w:rPr>
        <w:t>niêm phong kín, bên ngoài ghi rõ nội dung</w:t>
      </w:r>
      <w:r>
        <w:rPr>
          <w:sz w:val="28"/>
          <w:szCs w:val="28"/>
        </w:rPr>
        <w:t xml:space="preserve"> “Báo giá các mặt hàng Hóa chất, vật tư, sinh phẩm phục vụ hoạt động chuyên môn </w:t>
      </w:r>
      <w:r w:rsidR="00D718A8">
        <w:rPr>
          <w:sz w:val="28"/>
          <w:szCs w:val="28"/>
        </w:rPr>
        <w:t xml:space="preserve">quý 1 năm 2025 </w:t>
      </w:r>
      <w:r>
        <w:rPr>
          <w:sz w:val="28"/>
          <w:szCs w:val="28"/>
        </w:rPr>
        <w:t>tại Trung tâm Kiểm soát bệnh tật tỉnh Nghệ An”.</w:t>
      </w:r>
    </w:p>
    <w:p w14:paraId="7D56A00D" w14:textId="538CD3DC" w:rsidR="005D3AEF" w:rsidRDefault="00D458EE">
      <w:pPr>
        <w:spacing w:line="360" w:lineRule="auto"/>
        <w:ind w:firstLine="567"/>
        <w:jc w:val="both"/>
        <w:rPr>
          <w:sz w:val="28"/>
          <w:szCs w:val="28"/>
        </w:rPr>
      </w:pPr>
      <w:r>
        <w:rPr>
          <w:sz w:val="28"/>
          <w:szCs w:val="28"/>
        </w:rPr>
        <w:t xml:space="preserve">4. Thời hạn tiếp nhận báo giá: Trong giờ hành chính, từ </w:t>
      </w:r>
      <w:r w:rsidR="00D36D38">
        <w:rPr>
          <w:sz w:val="28"/>
          <w:szCs w:val="28"/>
        </w:rPr>
        <w:t xml:space="preserve">ngày </w:t>
      </w:r>
      <w:r w:rsidR="0082143B">
        <w:rPr>
          <w:sz w:val="28"/>
          <w:szCs w:val="28"/>
        </w:rPr>
        <w:t>08</w:t>
      </w:r>
      <w:r w:rsidR="00D36D38">
        <w:rPr>
          <w:sz w:val="28"/>
          <w:szCs w:val="28"/>
        </w:rPr>
        <w:t>/</w:t>
      </w:r>
      <w:r w:rsidR="00D718A8">
        <w:rPr>
          <w:sz w:val="28"/>
          <w:szCs w:val="28"/>
        </w:rPr>
        <w:t>01</w:t>
      </w:r>
      <w:r w:rsidR="00D36D38">
        <w:rPr>
          <w:sz w:val="28"/>
          <w:szCs w:val="28"/>
        </w:rPr>
        <w:t>/202</w:t>
      </w:r>
      <w:r w:rsidR="00D718A8">
        <w:rPr>
          <w:sz w:val="28"/>
          <w:szCs w:val="28"/>
        </w:rPr>
        <w:t>5</w:t>
      </w:r>
      <w:r w:rsidR="00D36D38">
        <w:rPr>
          <w:sz w:val="28"/>
          <w:szCs w:val="28"/>
        </w:rPr>
        <w:t xml:space="preserve"> đến</w:t>
      </w:r>
      <w:r w:rsidR="0082143B">
        <w:rPr>
          <w:sz w:val="28"/>
          <w:szCs w:val="28"/>
        </w:rPr>
        <w:t xml:space="preserve"> 17h </w:t>
      </w:r>
      <w:r w:rsidR="00D36D38">
        <w:rPr>
          <w:sz w:val="28"/>
          <w:szCs w:val="28"/>
        </w:rPr>
        <w:t xml:space="preserve"> </w:t>
      </w:r>
      <w:r>
        <w:rPr>
          <w:sz w:val="28"/>
          <w:szCs w:val="28"/>
        </w:rPr>
        <w:t xml:space="preserve">ngày </w:t>
      </w:r>
      <w:r w:rsidR="0082143B">
        <w:rPr>
          <w:sz w:val="28"/>
          <w:szCs w:val="28"/>
        </w:rPr>
        <w:t>18</w:t>
      </w:r>
      <w:r w:rsidR="00D36D38">
        <w:rPr>
          <w:sz w:val="28"/>
          <w:szCs w:val="28"/>
        </w:rPr>
        <w:t>/01</w:t>
      </w:r>
      <w:r>
        <w:rPr>
          <w:sz w:val="28"/>
          <w:szCs w:val="28"/>
        </w:rPr>
        <w:t>/202</w:t>
      </w:r>
      <w:r w:rsidR="00D36D38">
        <w:rPr>
          <w:sz w:val="28"/>
          <w:szCs w:val="28"/>
        </w:rPr>
        <w:t>5</w:t>
      </w:r>
      <w:r>
        <w:rPr>
          <w:sz w:val="28"/>
          <w:szCs w:val="28"/>
        </w:rPr>
        <w:t xml:space="preserve">. Các báo giá nhận được sau </w:t>
      </w:r>
      <w:r w:rsidR="00D36D38">
        <w:rPr>
          <w:sz w:val="28"/>
          <w:szCs w:val="28"/>
        </w:rPr>
        <w:t>ngày</w:t>
      </w:r>
      <w:r w:rsidR="0082143B">
        <w:rPr>
          <w:sz w:val="28"/>
          <w:szCs w:val="28"/>
        </w:rPr>
        <w:t xml:space="preserve"> 18</w:t>
      </w:r>
      <w:r w:rsidR="00D36D38">
        <w:rPr>
          <w:sz w:val="28"/>
          <w:szCs w:val="28"/>
        </w:rPr>
        <w:t>/ 01/ 2025</w:t>
      </w:r>
      <w:r>
        <w:rPr>
          <w:sz w:val="28"/>
          <w:szCs w:val="28"/>
        </w:rPr>
        <w:t xml:space="preserve"> sẽ không được xem xét.</w:t>
      </w:r>
    </w:p>
    <w:p w14:paraId="7F4709EE" w14:textId="4A15F582" w:rsidR="005D3AEF" w:rsidRDefault="00D458EE">
      <w:pPr>
        <w:spacing w:line="360" w:lineRule="auto"/>
        <w:ind w:firstLine="567"/>
        <w:jc w:val="both"/>
        <w:rPr>
          <w:sz w:val="28"/>
          <w:szCs w:val="28"/>
        </w:rPr>
      </w:pPr>
      <w:r>
        <w:rPr>
          <w:sz w:val="28"/>
          <w:szCs w:val="28"/>
        </w:rPr>
        <w:t xml:space="preserve">5. Thời hạn có hiệu lực của báo giá: </w:t>
      </w:r>
      <w:r w:rsidR="00D36D38">
        <w:rPr>
          <w:sz w:val="28"/>
          <w:szCs w:val="28"/>
        </w:rPr>
        <w:t xml:space="preserve">Tối thiểu 150 ngày, kể từ ngày </w:t>
      </w:r>
      <w:r w:rsidR="00D718A8">
        <w:rPr>
          <w:sz w:val="28"/>
          <w:szCs w:val="28"/>
        </w:rPr>
        <w:t xml:space="preserve"> </w:t>
      </w:r>
      <w:r w:rsidR="0082143B">
        <w:rPr>
          <w:sz w:val="28"/>
          <w:szCs w:val="28"/>
        </w:rPr>
        <w:t>18</w:t>
      </w:r>
      <w:r>
        <w:rPr>
          <w:sz w:val="28"/>
          <w:szCs w:val="28"/>
        </w:rPr>
        <w:t>/</w:t>
      </w:r>
      <w:r w:rsidR="00D36D38">
        <w:rPr>
          <w:sz w:val="28"/>
          <w:szCs w:val="28"/>
        </w:rPr>
        <w:t>01</w:t>
      </w:r>
      <w:r>
        <w:rPr>
          <w:sz w:val="28"/>
          <w:szCs w:val="28"/>
        </w:rPr>
        <w:t>/202</w:t>
      </w:r>
      <w:r w:rsidR="00D36D38">
        <w:rPr>
          <w:sz w:val="28"/>
          <w:szCs w:val="28"/>
        </w:rPr>
        <w:t>5</w:t>
      </w:r>
      <w:r>
        <w:rPr>
          <w:sz w:val="28"/>
          <w:szCs w:val="28"/>
        </w:rPr>
        <w:t>.</w:t>
      </w:r>
    </w:p>
    <w:p w14:paraId="6354EF5D" w14:textId="77777777" w:rsidR="005D3AEF" w:rsidRDefault="00D458EE">
      <w:pPr>
        <w:spacing w:line="360" w:lineRule="auto"/>
        <w:ind w:firstLine="567"/>
        <w:jc w:val="both"/>
        <w:rPr>
          <w:sz w:val="28"/>
          <w:szCs w:val="28"/>
        </w:rPr>
      </w:pPr>
      <w:r>
        <w:rPr>
          <w:sz w:val="28"/>
          <w:szCs w:val="28"/>
        </w:rPr>
        <w:t xml:space="preserve">6. </w:t>
      </w:r>
      <w:r>
        <w:rPr>
          <w:iCs/>
          <w:sz w:val="28"/>
          <w:szCs w:val="28"/>
          <w:lang w:val="en-US"/>
        </w:rPr>
        <w:t>Thư mời được đăng tải trên trang thông tin điện tử của Trung tâm Kiểm soát bệnh tật tỉnh Nghệ An có địa chỉ:</w:t>
      </w:r>
      <w:r>
        <w:rPr>
          <w:sz w:val="28"/>
          <w:szCs w:val="28"/>
          <w:lang w:val="en-US"/>
        </w:rPr>
        <w:t xml:space="preserve"> </w:t>
      </w:r>
      <w:hyperlink r:id="rId8" w:history="1">
        <w:r>
          <w:rPr>
            <w:rStyle w:val="Hyperlink"/>
            <w:iCs/>
            <w:color w:val="auto"/>
            <w:sz w:val="28"/>
            <w:szCs w:val="28"/>
            <w:lang w:val="en-US"/>
          </w:rPr>
          <w:t>https://cdcnghean.vn</w:t>
        </w:r>
      </w:hyperlink>
      <w:r>
        <w:rPr>
          <w:iCs/>
          <w:sz w:val="28"/>
          <w:szCs w:val="28"/>
          <w:lang w:val="en-US"/>
        </w:rPr>
        <w:t>.</w:t>
      </w:r>
    </w:p>
    <w:p w14:paraId="4C6F9F05" w14:textId="77777777" w:rsidR="005D3AEF" w:rsidRDefault="00D458EE">
      <w:pPr>
        <w:spacing w:line="360" w:lineRule="auto"/>
        <w:ind w:firstLine="567"/>
        <w:jc w:val="both"/>
        <w:rPr>
          <w:iCs/>
          <w:sz w:val="28"/>
          <w:szCs w:val="28"/>
          <w:lang w:val="en-US"/>
        </w:rPr>
      </w:pPr>
      <w:r>
        <w:rPr>
          <w:iCs/>
          <w:sz w:val="28"/>
          <w:szCs w:val="28"/>
          <w:lang w:val="en-US"/>
        </w:rPr>
        <w:lastRenderedPageBreak/>
        <w:tab/>
        <w:t>Bên báo giá đồng ý cho bên mời báo giá được quyền sử dụng hoặc loại bỏ các thư báo giá mà không phải thông báo về lý do với đơn vị tham gia báo giá.</w:t>
      </w:r>
    </w:p>
    <w:p w14:paraId="713473A8" w14:textId="77777777" w:rsidR="005D3AEF" w:rsidRDefault="00D458EE">
      <w:pPr>
        <w:spacing w:line="360" w:lineRule="auto"/>
        <w:ind w:firstLine="567"/>
        <w:jc w:val="both"/>
        <w:rPr>
          <w:sz w:val="28"/>
          <w:szCs w:val="28"/>
        </w:rPr>
      </w:pPr>
      <w:r>
        <w:rPr>
          <w:b/>
          <w:bCs/>
          <w:sz w:val="28"/>
          <w:szCs w:val="28"/>
        </w:rPr>
        <w:t>II. Nội dung yêu cầu báo giá</w:t>
      </w:r>
    </w:p>
    <w:p w14:paraId="0445E301" w14:textId="77777777" w:rsidR="005D3AEF" w:rsidRDefault="00D458EE">
      <w:pPr>
        <w:numPr>
          <w:ilvl w:val="0"/>
          <w:numId w:val="1"/>
        </w:numPr>
        <w:tabs>
          <w:tab w:val="left" w:pos="851"/>
        </w:tabs>
        <w:spacing w:line="360" w:lineRule="auto"/>
        <w:ind w:left="0" w:firstLine="567"/>
        <w:jc w:val="both"/>
        <w:rPr>
          <w:iCs/>
          <w:sz w:val="28"/>
          <w:szCs w:val="28"/>
        </w:rPr>
      </w:pPr>
      <w:r>
        <w:rPr>
          <w:sz w:val="28"/>
          <w:szCs w:val="28"/>
        </w:rPr>
        <w:t xml:space="preserve">Danh mục hóa chất, sinh phẩm, vật tư y tế cần báo giá chi tiết tại </w:t>
      </w:r>
      <w:r>
        <w:rPr>
          <w:iCs/>
          <w:sz w:val="28"/>
          <w:szCs w:val="28"/>
        </w:rPr>
        <w:t>phụ lục 1 đính kèm.</w:t>
      </w:r>
    </w:p>
    <w:p w14:paraId="0822514B" w14:textId="77777777" w:rsidR="005D3AEF" w:rsidRDefault="00D458EE">
      <w:pPr>
        <w:numPr>
          <w:ilvl w:val="0"/>
          <w:numId w:val="1"/>
        </w:numPr>
        <w:tabs>
          <w:tab w:val="left" w:pos="851"/>
        </w:tabs>
        <w:spacing w:line="360" w:lineRule="auto"/>
        <w:ind w:left="0" w:firstLine="567"/>
        <w:jc w:val="both"/>
        <w:rPr>
          <w:iCs/>
          <w:sz w:val="28"/>
          <w:szCs w:val="28"/>
        </w:rPr>
      </w:pPr>
      <w:r>
        <w:rPr>
          <w:iCs/>
          <w:sz w:val="28"/>
          <w:szCs w:val="28"/>
        </w:rPr>
        <w:t>Các đơn vị cung cấp báo giá đề nghị làm báo giá theo mẫu tại phụ lục 2 đính kèm.</w:t>
      </w:r>
    </w:p>
    <w:p w14:paraId="27955901" w14:textId="77777777" w:rsidR="005D3AEF" w:rsidRDefault="00D458EE">
      <w:pPr>
        <w:spacing w:line="360" w:lineRule="auto"/>
        <w:ind w:firstLine="567"/>
        <w:jc w:val="both"/>
        <w:rPr>
          <w:sz w:val="28"/>
          <w:szCs w:val="28"/>
        </w:rPr>
      </w:pPr>
      <w:r>
        <w:rPr>
          <w:sz w:val="28"/>
          <w:szCs w:val="28"/>
        </w:rPr>
        <w:t xml:space="preserve">3. Địa điểm cung cấp: Trung tâm Kiểm soát bệnh tật tỉnh Nghệ An. Địa chỉ: Số 140- đường Lê Hồng Phong, phường Trường Thi, thành phố Vinh, tỉnh Nghệ An. </w:t>
      </w:r>
    </w:p>
    <w:p w14:paraId="27843C07" w14:textId="77777777" w:rsidR="005D3AEF" w:rsidRDefault="00D458EE">
      <w:pPr>
        <w:spacing w:line="360" w:lineRule="auto"/>
        <w:ind w:firstLine="567"/>
        <w:jc w:val="both"/>
        <w:rPr>
          <w:iCs/>
          <w:sz w:val="28"/>
          <w:szCs w:val="28"/>
          <w:lang w:val="en-US"/>
        </w:rPr>
      </w:pPr>
      <w:r>
        <w:rPr>
          <w:iCs/>
          <w:sz w:val="28"/>
          <w:szCs w:val="28"/>
          <w:lang w:val="en-US"/>
        </w:rPr>
        <w:t>Rất mong nhận được sự hợp tác của quý công ty./.</w:t>
      </w:r>
    </w:p>
    <w:tbl>
      <w:tblPr>
        <w:tblW w:w="9348" w:type="dxa"/>
        <w:tblInd w:w="426" w:type="dxa"/>
        <w:tblLayout w:type="fixed"/>
        <w:tblCellMar>
          <w:top w:w="15" w:type="dxa"/>
          <w:left w:w="15" w:type="dxa"/>
          <w:bottom w:w="15" w:type="dxa"/>
          <w:right w:w="15" w:type="dxa"/>
        </w:tblCellMar>
        <w:tblLook w:val="04A0" w:firstRow="1" w:lastRow="0" w:firstColumn="1" w:lastColumn="0" w:noHBand="0" w:noVBand="1"/>
      </w:tblPr>
      <w:tblGrid>
        <w:gridCol w:w="3984"/>
        <w:gridCol w:w="5364"/>
      </w:tblGrid>
      <w:tr w:rsidR="005D3AEF" w14:paraId="3B11CE84" w14:textId="77777777">
        <w:tc>
          <w:tcPr>
            <w:tcW w:w="3984" w:type="dxa"/>
            <w:tcBorders>
              <w:top w:val="nil"/>
              <w:left w:val="nil"/>
              <w:bottom w:val="nil"/>
              <w:right w:val="nil"/>
            </w:tcBorders>
          </w:tcPr>
          <w:p w14:paraId="16FFA905" w14:textId="77777777" w:rsidR="005D3AEF" w:rsidRDefault="00D458EE">
            <w:pPr>
              <w:jc w:val="both"/>
              <w:rPr>
                <w:b/>
                <w:i/>
              </w:rPr>
            </w:pPr>
            <w:r>
              <w:rPr>
                <w:b/>
                <w:i/>
              </w:rPr>
              <w:t>Nơi nhận:</w:t>
            </w:r>
            <w:r>
              <w:rPr>
                <w:b/>
                <w:i/>
              </w:rPr>
              <w:tab/>
            </w:r>
            <w:r>
              <w:rPr>
                <w:b/>
                <w:i/>
              </w:rPr>
              <w:tab/>
              <w:t xml:space="preserve">     </w:t>
            </w:r>
            <w:r>
              <w:rPr>
                <w:b/>
                <w:i/>
              </w:rPr>
              <w:tab/>
            </w:r>
          </w:p>
          <w:p w14:paraId="6903DB70" w14:textId="77777777" w:rsidR="005D3AEF" w:rsidRDefault="00D458EE">
            <w:pPr>
              <w:jc w:val="both"/>
              <w:rPr>
                <w:bCs/>
                <w:iCs/>
                <w:sz w:val="22"/>
                <w:szCs w:val="22"/>
              </w:rPr>
            </w:pPr>
            <w:r>
              <w:rPr>
                <w:bCs/>
                <w:iCs/>
                <w:sz w:val="22"/>
                <w:szCs w:val="22"/>
              </w:rPr>
              <w:t>- Như trên;</w:t>
            </w:r>
          </w:p>
          <w:p w14:paraId="5406417C" w14:textId="77777777" w:rsidR="005D3AEF" w:rsidRDefault="00D458EE">
            <w:pPr>
              <w:jc w:val="both"/>
              <w:rPr>
                <w:bCs/>
                <w:iCs/>
                <w:sz w:val="22"/>
                <w:szCs w:val="22"/>
              </w:rPr>
            </w:pPr>
            <w:r>
              <w:rPr>
                <w:bCs/>
                <w:iCs/>
                <w:sz w:val="22"/>
                <w:szCs w:val="22"/>
              </w:rPr>
              <w:t>- Lưu VT, Dược-VTYT, Tổ mua sắm.</w:t>
            </w:r>
          </w:p>
          <w:p w14:paraId="0F0B1E2C" w14:textId="77777777" w:rsidR="005D3AEF" w:rsidRDefault="005D3AEF">
            <w:pPr>
              <w:jc w:val="both"/>
              <w:rPr>
                <w:b/>
                <w:i/>
              </w:rPr>
            </w:pPr>
          </w:p>
          <w:p w14:paraId="38913595" w14:textId="77777777" w:rsidR="005D3AEF" w:rsidRDefault="005D3AEF">
            <w:pPr>
              <w:jc w:val="both"/>
              <w:rPr>
                <w:b/>
                <w:i/>
              </w:rPr>
            </w:pPr>
          </w:p>
        </w:tc>
        <w:tc>
          <w:tcPr>
            <w:tcW w:w="5364" w:type="dxa"/>
            <w:tcBorders>
              <w:top w:val="nil"/>
              <w:left w:val="nil"/>
              <w:bottom w:val="nil"/>
              <w:right w:val="nil"/>
            </w:tcBorders>
          </w:tcPr>
          <w:p w14:paraId="35C1666D" w14:textId="38FE130F" w:rsidR="005D3AEF" w:rsidRDefault="0082143B" w:rsidP="0082143B">
            <w:pPr>
              <w:rPr>
                <w:b/>
                <w:sz w:val="28"/>
                <w:szCs w:val="28"/>
              </w:rPr>
            </w:pPr>
            <w:r>
              <w:rPr>
                <w:b/>
                <w:sz w:val="28"/>
                <w:szCs w:val="28"/>
              </w:rPr>
              <w:t xml:space="preserve">                           </w:t>
            </w:r>
            <w:r w:rsidR="00D458EE">
              <w:rPr>
                <w:b/>
                <w:sz w:val="28"/>
                <w:szCs w:val="28"/>
              </w:rPr>
              <w:t>GIÁM ĐỐC</w:t>
            </w:r>
          </w:p>
          <w:p w14:paraId="614E9E0E" w14:textId="062DFB46" w:rsidR="005D3AEF" w:rsidRDefault="005D3AEF">
            <w:pPr>
              <w:jc w:val="center"/>
              <w:rPr>
                <w:b/>
                <w:sz w:val="28"/>
                <w:szCs w:val="28"/>
              </w:rPr>
            </w:pPr>
          </w:p>
          <w:p w14:paraId="72F1B24C" w14:textId="77777777" w:rsidR="0082143B" w:rsidRDefault="0082143B">
            <w:pPr>
              <w:jc w:val="center"/>
              <w:rPr>
                <w:b/>
                <w:sz w:val="28"/>
                <w:szCs w:val="28"/>
              </w:rPr>
            </w:pPr>
          </w:p>
          <w:p w14:paraId="1027F378" w14:textId="77777777" w:rsidR="0082143B" w:rsidRDefault="0082143B">
            <w:pPr>
              <w:jc w:val="center"/>
              <w:rPr>
                <w:b/>
                <w:sz w:val="28"/>
                <w:szCs w:val="28"/>
              </w:rPr>
            </w:pPr>
          </w:p>
          <w:p w14:paraId="7CD74F03" w14:textId="77777777" w:rsidR="0082143B" w:rsidRDefault="0082143B">
            <w:pPr>
              <w:jc w:val="center"/>
              <w:rPr>
                <w:b/>
                <w:sz w:val="28"/>
                <w:szCs w:val="28"/>
              </w:rPr>
            </w:pPr>
          </w:p>
          <w:p w14:paraId="57421607" w14:textId="77777777" w:rsidR="0082143B" w:rsidRDefault="0082143B">
            <w:pPr>
              <w:jc w:val="center"/>
              <w:rPr>
                <w:b/>
                <w:sz w:val="28"/>
                <w:szCs w:val="28"/>
              </w:rPr>
            </w:pPr>
          </w:p>
          <w:p w14:paraId="36EBCF95" w14:textId="77777777" w:rsidR="0082143B" w:rsidRDefault="0082143B">
            <w:pPr>
              <w:jc w:val="center"/>
              <w:rPr>
                <w:b/>
                <w:sz w:val="28"/>
                <w:szCs w:val="28"/>
              </w:rPr>
            </w:pPr>
          </w:p>
          <w:p w14:paraId="59210A6F" w14:textId="39EAAD81" w:rsidR="0082143B" w:rsidRDefault="0082143B" w:rsidP="0082143B">
            <w:pPr>
              <w:rPr>
                <w:b/>
                <w:sz w:val="28"/>
                <w:szCs w:val="28"/>
              </w:rPr>
            </w:pPr>
            <w:r>
              <w:rPr>
                <w:b/>
                <w:sz w:val="28"/>
                <w:szCs w:val="28"/>
              </w:rPr>
              <w:t xml:space="preserve">                        Chu Trọng Trang</w:t>
            </w:r>
          </w:p>
          <w:p w14:paraId="20126F55" w14:textId="77777777" w:rsidR="005D3AEF" w:rsidRDefault="00D458EE">
            <w:pPr>
              <w:jc w:val="center"/>
              <w:rPr>
                <w:b/>
                <w:sz w:val="28"/>
                <w:szCs w:val="28"/>
              </w:rPr>
            </w:pPr>
            <w:r>
              <w:rPr>
                <w:b/>
                <w:sz w:val="28"/>
                <w:szCs w:val="28"/>
              </w:rPr>
              <w:t xml:space="preserve">  </w:t>
            </w:r>
          </w:p>
          <w:p w14:paraId="7E45C719" w14:textId="77777777" w:rsidR="005D3AEF" w:rsidRDefault="005D3AEF">
            <w:pPr>
              <w:jc w:val="center"/>
              <w:rPr>
                <w:b/>
                <w:sz w:val="28"/>
                <w:szCs w:val="28"/>
              </w:rPr>
            </w:pPr>
          </w:p>
          <w:p w14:paraId="55F40543" w14:textId="77777777" w:rsidR="005D3AEF" w:rsidRDefault="005D3AEF">
            <w:pPr>
              <w:jc w:val="center"/>
              <w:rPr>
                <w:b/>
                <w:sz w:val="28"/>
                <w:szCs w:val="28"/>
              </w:rPr>
            </w:pPr>
          </w:p>
          <w:p w14:paraId="0D7ACCDC" w14:textId="77777777" w:rsidR="005D3AEF" w:rsidRDefault="005D3AEF">
            <w:pPr>
              <w:jc w:val="center"/>
              <w:rPr>
                <w:b/>
                <w:sz w:val="28"/>
                <w:szCs w:val="28"/>
              </w:rPr>
            </w:pPr>
          </w:p>
        </w:tc>
      </w:tr>
      <w:tr w:rsidR="005D3AEF" w14:paraId="3BB193DB" w14:textId="77777777">
        <w:tc>
          <w:tcPr>
            <w:tcW w:w="3984" w:type="dxa"/>
            <w:tcBorders>
              <w:top w:val="nil"/>
              <w:left w:val="nil"/>
              <w:bottom w:val="nil"/>
              <w:right w:val="nil"/>
            </w:tcBorders>
          </w:tcPr>
          <w:p w14:paraId="352C7971" w14:textId="77777777" w:rsidR="005D3AEF" w:rsidRDefault="005D3AEF">
            <w:pPr>
              <w:jc w:val="both"/>
              <w:rPr>
                <w:b/>
                <w:i/>
              </w:rPr>
            </w:pPr>
          </w:p>
        </w:tc>
        <w:tc>
          <w:tcPr>
            <w:tcW w:w="5364" w:type="dxa"/>
            <w:tcBorders>
              <w:top w:val="nil"/>
              <w:left w:val="nil"/>
              <w:bottom w:val="nil"/>
              <w:right w:val="nil"/>
            </w:tcBorders>
          </w:tcPr>
          <w:p w14:paraId="063BB594" w14:textId="77777777" w:rsidR="005D3AEF" w:rsidRDefault="005D3AEF">
            <w:pPr>
              <w:jc w:val="center"/>
              <w:rPr>
                <w:b/>
                <w:sz w:val="28"/>
                <w:szCs w:val="28"/>
              </w:rPr>
            </w:pPr>
          </w:p>
        </w:tc>
      </w:tr>
    </w:tbl>
    <w:p w14:paraId="26820F07" w14:textId="77777777" w:rsidR="005D3AEF" w:rsidRDefault="005D3AEF">
      <w:pPr>
        <w:spacing w:line="336" w:lineRule="auto"/>
        <w:rPr>
          <w:b/>
          <w:bCs/>
          <w:sz w:val="28"/>
          <w:szCs w:val="28"/>
        </w:rPr>
        <w:sectPr w:rsidR="005D3AEF">
          <w:headerReference w:type="default" r:id="rId9"/>
          <w:pgSz w:w="11906" w:h="16838"/>
          <w:pgMar w:top="1134" w:right="1134" w:bottom="1134" w:left="1701" w:header="709" w:footer="709" w:gutter="0"/>
          <w:cols w:space="708"/>
          <w:titlePg/>
          <w:docGrid w:linePitch="381"/>
        </w:sectPr>
      </w:pPr>
    </w:p>
    <w:p w14:paraId="66874A8B" w14:textId="77777777" w:rsidR="005D3AEF" w:rsidRDefault="00D458EE">
      <w:pPr>
        <w:spacing w:line="273" w:lineRule="auto"/>
        <w:jc w:val="center"/>
        <w:rPr>
          <w:b/>
          <w:sz w:val="28"/>
          <w:szCs w:val="28"/>
          <w:lang w:val="en-US" w:eastAsia="en-US"/>
        </w:rPr>
      </w:pPr>
      <w:bookmarkStart w:id="0" w:name="_Hlk184976894"/>
      <w:r>
        <w:rPr>
          <w:b/>
          <w:sz w:val="28"/>
          <w:szCs w:val="28"/>
          <w:lang w:val="en-US" w:eastAsia="en-US"/>
        </w:rPr>
        <w:lastRenderedPageBreak/>
        <w:t xml:space="preserve">PHỤ LỤC 1. DANH MỤC </w:t>
      </w:r>
      <w:r>
        <w:rPr>
          <w:b/>
          <w:bCs/>
          <w:sz w:val="28"/>
          <w:szCs w:val="28"/>
        </w:rPr>
        <w:t>HÓA CHẤT, SINH PHẨM, VẬT TƯ Y TẾ MỜI BÁO GIÁ</w:t>
      </w:r>
    </w:p>
    <w:p w14:paraId="6F43AFE1" w14:textId="77777777" w:rsidR="005D3AEF" w:rsidRDefault="00D458EE">
      <w:pPr>
        <w:spacing w:line="273" w:lineRule="auto"/>
        <w:jc w:val="center"/>
        <w:rPr>
          <w:i/>
          <w:sz w:val="28"/>
          <w:szCs w:val="28"/>
          <w:lang w:val="en-US" w:eastAsia="en-US"/>
        </w:rPr>
      </w:pPr>
      <w:r>
        <w:rPr>
          <w:i/>
          <w:sz w:val="28"/>
          <w:szCs w:val="28"/>
          <w:lang w:val="en-US" w:eastAsia="en-US"/>
        </w:rPr>
        <w:t>(Kèm thư mời báo giá số          /TM-KSBT ngày      /</w:t>
      </w:r>
      <w:r w:rsidR="00D718A8">
        <w:rPr>
          <w:i/>
          <w:sz w:val="28"/>
          <w:szCs w:val="28"/>
          <w:lang w:val="en-US" w:eastAsia="en-US"/>
        </w:rPr>
        <w:t>01</w:t>
      </w:r>
      <w:r>
        <w:rPr>
          <w:i/>
          <w:sz w:val="28"/>
          <w:szCs w:val="28"/>
          <w:lang w:val="en-US" w:eastAsia="en-US"/>
        </w:rPr>
        <w:t>/202</w:t>
      </w:r>
      <w:r w:rsidR="00D718A8">
        <w:rPr>
          <w:i/>
          <w:sz w:val="28"/>
          <w:szCs w:val="28"/>
          <w:lang w:val="en-US" w:eastAsia="en-US"/>
        </w:rPr>
        <w:t>5</w:t>
      </w:r>
      <w:r>
        <w:rPr>
          <w:i/>
          <w:sz w:val="28"/>
          <w:szCs w:val="28"/>
          <w:lang w:val="en-US" w:eastAsia="en-US"/>
        </w:rPr>
        <w:t xml:space="preserve"> của Trung tâm Kiểm soát bệnh tật tỉnh Nghệ An)</w:t>
      </w:r>
    </w:p>
    <w:p w14:paraId="12BF2E79" w14:textId="77777777" w:rsidR="005D3AEF" w:rsidRPr="00A352E6" w:rsidRDefault="005D3AEF">
      <w:pPr>
        <w:spacing w:line="273" w:lineRule="auto"/>
        <w:jc w:val="center"/>
        <w:rPr>
          <w:i/>
          <w:sz w:val="10"/>
          <w:szCs w:val="28"/>
          <w:lang w:val="en-US" w:eastAsia="en-US"/>
        </w:rPr>
      </w:pPr>
    </w:p>
    <w:tbl>
      <w:tblPr>
        <w:tblStyle w:val="TableGrid"/>
        <w:tblW w:w="14318" w:type="dxa"/>
        <w:tblInd w:w="-431" w:type="dxa"/>
        <w:tblLayout w:type="fixed"/>
        <w:tblLook w:val="04A0" w:firstRow="1" w:lastRow="0" w:firstColumn="1" w:lastColumn="0" w:noHBand="0" w:noVBand="1"/>
      </w:tblPr>
      <w:tblGrid>
        <w:gridCol w:w="709"/>
        <w:gridCol w:w="2694"/>
        <w:gridCol w:w="7229"/>
        <w:gridCol w:w="1560"/>
        <w:gridCol w:w="1134"/>
        <w:gridCol w:w="992"/>
      </w:tblGrid>
      <w:tr w:rsidR="005D3AEF" w:rsidRPr="00A352E6" w14:paraId="0D11CF05" w14:textId="77777777" w:rsidTr="00A352E6">
        <w:trPr>
          <w:trHeight w:val="853"/>
          <w:tblHeader/>
        </w:trPr>
        <w:tc>
          <w:tcPr>
            <w:tcW w:w="709" w:type="dxa"/>
            <w:vAlign w:val="center"/>
          </w:tcPr>
          <w:p w14:paraId="4B668271" w14:textId="77777777" w:rsidR="005D3AEF" w:rsidRPr="00A352E6" w:rsidRDefault="00D458EE">
            <w:pPr>
              <w:jc w:val="center"/>
              <w:rPr>
                <w:i/>
                <w:sz w:val="28"/>
                <w:szCs w:val="28"/>
                <w:lang w:val="en-US" w:eastAsia="en-US"/>
              </w:rPr>
            </w:pPr>
            <w:r w:rsidRPr="00A352E6">
              <w:rPr>
                <w:b/>
                <w:sz w:val="28"/>
                <w:szCs w:val="28"/>
              </w:rPr>
              <w:t>TT</w:t>
            </w:r>
          </w:p>
        </w:tc>
        <w:tc>
          <w:tcPr>
            <w:tcW w:w="2694" w:type="dxa"/>
            <w:vAlign w:val="center"/>
          </w:tcPr>
          <w:p w14:paraId="36A70284" w14:textId="77777777" w:rsidR="005D3AEF" w:rsidRPr="00A352E6" w:rsidRDefault="00D458EE">
            <w:pPr>
              <w:jc w:val="center"/>
              <w:rPr>
                <w:i/>
                <w:sz w:val="28"/>
                <w:szCs w:val="28"/>
                <w:lang w:val="en-US" w:eastAsia="en-US"/>
              </w:rPr>
            </w:pPr>
            <w:r w:rsidRPr="00A352E6">
              <w:rPr>
                <w:b/>
                <w:sz w:val="28"/>
                <w:szCs w:val="28"/>
              </w:rPr>
              <w:t>Tên hàng hoá</w:t>
            </w:r>
          </w:p>
        </w:tc>
        <w:tc>
          <w:tcPr>
            <w:tcW w:w="7229" w:type="dxa"/>
            <w:vAlign w:val="center"/>
          </w:tcPr>
          <w:p w14:paraId="40185726" w14:textId="77777777" w:rsidR="005D3AEF" w:rsidRPr="00A352E6" w:rsidRDefault="00D458EE">
            <w:pPr>
              <w:jc w:val="center"/>
              <w:rPr>
                <w:i/>
                <w:sz w:val="28"/>
                <w:szCs w:val="28"/>
                <w:lang w:val="en-US" w:eastAsia="en-US"/>
              </w:rPr>
            </w:pPr>
            <w:r w:rsidRPr="00A352E6">
              <w:rPr>
                <w:b/>
                <w:sz w:val="28"/>
                <w:szCs w:val="28"/>
              </w:rPr>
              <w:t>Tiêu chuẩn kỹ thuật</w:t>
            </w:r>
          </w:p>
        </w:tc>
        <w:tc>
          <w:tcPr>
            <w:tcW w:w="1560" w:type="dxa"/>
            <w:vAlign w:val="center"/>
          </w:tcPr>
          <w:p w14:paraId="00D41471" w14:textId="77777777" w:rsidR="005D3AEF" w:rsidRPr="00A352E6" w:rsidRDefault="00D458EE">
            <w:pPr>
              <w:jc w:val="center"/>
              <w:rPr>
                <w:b/>
                <w:sz w:val="28"/>
                <w:szCs w:val="28"/>
              </w:rPr>
            </w:pPr>
            <w:r w:rsidRPr="00A352E6">
              <w:rPr>
                <w:b/>
                <w:sz w:val="28"/>
                <w:szCs w:val="28"/>
              </w:rPr>
              <w:t>Quy cách đóng gói</w:t>
            </w:r>
          </w:p>
        </w:tc>
        <w:tc>
          <w:tcPr>
            <w:tcW w:w="1134" w:type="dxa"/>
            <w:vAlign w:val="center"/>
          </w:tcPr>
          <w:p w14:paraId="6320D90A" w14:textId="77777777" w:rsidR="005D3AEF" w:rsidRPr="00A352E6" w:rsidRDefault="00D458EE">
            <w:pPr>
              <w:jc w:val="center"/>
              <w:rPr>
                <w:i/>
                <w:sz w:val="28"/>
                <w:szCs w:val="28"/>
                <w:lang w:val="en-US" w:eastAsia="en-US"/>
              </w:rPr>
            </w:pPr>
            <w:r w:rsidRPr="00A352E6">
              <w:rPr>
                <w:b/>
                <w:sz w:val="28"/>
                <w:szCs w:val="28"/>
              </w:rPr>
              <w:t>Đơn vị tính</w:t>
            </w:r>
          </w:p>
        </w:tc>
        <w:tc>
          <w:tcPr>
            <w:tcW w:w="992" w:type="dxa"/>
            <w:vAlign w:val="center"/>
          </w:tcPr>
          <w:p w14:paraId="7E3331FE" w14:textId="77777777" w:rsidR="005D3AEF" w:rsidRPr="00A352E6" w:rsidRDefault="00D458EE">
            <w:pPr>
              <w:jc w:val="center"/>
              <w:rPr>
                <w:i/>
                <w:sz w:val="28"/>
                <w:szCs w:val="28"/>
                <w:lang w:val="en-US" w:eastAsia="en-US"/>
              </w:rPr>
            </w:pPr>
            <w:r w:rsidRPr="00A352E6">
              <w:rPr>
                <w:b/>
                <w:sz w:val="28"/>
                <w:szCs w:val="28"/>
              </w:rPr>
              <w:t>Số lượng</w:t>
            </w:r>
          </w:p>
        </w:tc>
      </w:tr>
      <w:tr w:rsidR="0072785D" w:rsidRPr="00A352E6" w14:paraId="2359CF4E" w14:textId="77777777" w:rsidTr="00A352E6">
        <w:trPr>
          <w:trHeight w:val="57"/>
        </w:trPr>
        <w:tc>
          <w:tcPr>
            <w:tcW w:w="709" w:type="dxa"/>
            <w:vAlign w:val="center"/>
          </w:tcPr>
          <w:p w14:paraId="7F3F9C19" w14:textId="77777777" w:rsidR="0072785D" w:rsidRPr="00A352E6" w:rsidRDefault="0072785D" w:rsidP="0072785D">
            <w:pPr>
              <w:jc w:val="center"/>
              <w:rPr>
                <w:i/>
                <w:sz w:val="28"/>
                <w:szCs w:val="28"/>
                <w:lang w:val="en-US" w:eastAsia="en-US"/>
              </w:rPr>
            </w:pPr>
            <w:r w:rsidRPr="00A352E6">
              <w:rPr>
                <w:sz w:val="28"/>
                <w:szCs w:val="28"/>
              </w:rPr>
              <w:t>1</w:t>
            </w:r>
          </w:p>
        </w:tc>
        <w:tc>
          <w:tcPr>
            <w:tcW w:w="2694" w:type="dxa"/>
            <w:vAlign w:val="center"/>
          </w:tcPr>
          <w:p w14:paraId="46546E82" w14:textId="04A53724" w:rsidR="0072785D" w:rsidRPr="00A352E6" w:rsidRDefault="0072785D" w:rsidP="0072785D">
            <w:pPr>
              <w:rPr>
                <w:i/>
                <w:sz w:val="28"/>
                <w:szCs w:val="28"/>
                <w:lang w:val="en-US" w:eastAsia="en-US"/>
              </w:rPr>
            </w:pPr>
            <w:r w:rsidRPr="00A352E6">
              <w:rPr>
                <w:color w:val="000000"/>
                <w:sz w:val="28"/>
                <w:szCs w:val="28"/>
              </w:rPr>
              <w:t>Abbott Bioline HIV 1/2 3.0</w:t>
            </w:r>
          </w:p>
        </w:tc>
        <w:tc>
          <w:tcPr>
            <w:tcW w:w="7229" w:type="dxa"/>
            <w:vAlign w:val="center"/>
          </w:tcPr>
          <w:p w14:paraId="30203BC8" w14:textId="514108EA" w:rsidR="0072785D" w:rsidRPr="00A352E6" w:rsidRDefault="0072785D" w:rsidP="0072785D">
            <w:pPr>
              <w:jc w:val="both"/>
              <w:rPr>
                <w:i/>
                <w:sz w:val="28"/>
                <w:szCs w:val="28"/>
                <w:lang w:val="en-US" w:eastAsia="en-US"/>
              </w:rPr>
            </w:pPr>
            <w:r w:rsidRPr="00A352E6">
              <w:rPr>
                <w:color w:val="000000"/>
                <w:sz w:val="28"/>
                <w:szCs w:val="28"/>
              </w:rPr>
              <w:t>Xác định sự hiện diễn của kháng thể kháng HIV trong mẫu huyết thanh, huyết tương hoặc mẫu máu toàn phần.</w:t>
            </w:r>
            <w:r w:rsidRPr="00A352E6">
              <w:rPr>
                <w:color w:val="000000"/>
                <w:sz w:val="28"/>
                <w:szCs w:val="28"/>
              </w:rPr>
              <w:br/>
              <w:t>- Độ nhạy tương quan: 100%</w:t>
            </w:r>
            <w:r w:rsidRPr="00A352E6">
              <w:rPr>
                <w:color w:val="000000"/>
                <w:sz w:val="28"/>
                <w:szCs w:val="28"/>
              </w:rPr>
              <w:br/>
              <w:t xml:space="preserve">- Độ đặc hiệu tương quan: 100%. </w:t>
            </w:r>
          </w:p>
        </w:tc>
        <w:tc>
          <w:tcPr>
            <w:tcW w:w="1560" w:type="dxa"/>
            <w:vAlign w:val="center"/>
          </w:tcPr>
          <w:p w14:paraId="5FA2373A" w14:textId="46FFD29F" w:rsidR="0072785D" w:rsidRPr="00A352E6" w:rsidRDefault="0072785D" w:rsidP="0072785D">
            <w:pPr>
              <w:jc w:val="center"/>
              <w:rPr>
                <w:sz w:val="28"/>
                <w:szCs w:val="28"/>
              </w:rPr>
            </w:pPr>
            <w:r w:rsidRPr="00A352E6">
              <w:rPr>
                <w:color w:val="000000"/>
                <w:sz w:val="28"/>
                <w:szCs w:val="28"/>
              </w:rPr>
              <w:t>25test/hộp hoặc 30test/hộp hoặc 100 test/hộp</w:t>
            </w:r>
          </w:p>
        </w:tc>
        <w:tc>
          <w:tcPr>
            <w:tcW w:w="1134" w:type="dxa"/>
            <w:vAlign w:val="center"/>
          </w:tcPr>
          <w:p w14:paraId="6D2DA886" w14:textId="5F4000E4" w:rsidR="0072785D" w:rsidRPr="00A352E6" w:rsidRDefault="0072785D" w:rsidP="0072785D">
            <w:pPr>
              <w:jc w:val="center"/>
              <w:rPr>
                <w:i/>
                <w:sz w:val="28"/>
                <w:szCs w:val="28"/>
                <w:lang w:val="en-US" w:eastAsia="en-US"/>
              </w:rPr>
            </w:pPr>
            <w:r w:rsidRPr="00A352E6">
              <w:rPr>
                <w:color w:val="000000"/>
                <w:sz w:val="28"/>
                <w:szCs w:val="28"/>
              </w:rPr>
              <w:t>Test</w:t>
            </w:r>
          </w:p>
        </w:tc>
        <w:tc>
          <w:tcPr>
            <w:tcW w:w="992" w:type="dxa"/>
            <w:vAlign w:val="center"/>
          </w:tcPr>
          <w:p w14:paraId="0BA71192" w14:textId="356F1095" w:rsidR="0072785D" w:rsidRPr="00A352E6" w:rsidRDefault="0072785D" w:rsidP="0072785D">
            <w:pPr>
              <w:jc w:val="center"/>
              <w:rPr>
                <w:i/>
                <w:sz w:val="28"/>
                <w:szCs w:val="28"/>
                <w:lang w:val="en-US" w:eastAsia="en-US"/>
              </w:rPr>
            </w:pPr>
            <w:r w:rsidRPr="00A352E6">
              <w:rPr>
                <w:color w:val="000000"/>
                <w:sz w:val="28"/>
                <w:szCs w:val="28"/>
              </w:rPr>
              <w:t>200</w:t>
            </w:r>
          </w:p>
        </w:tc>
      </w:tr>
      <w:tr w:rsidR="0072785D" w:rsidRPr="00A352E6" w14:paraId="4C491316" w14:textId="77777777" w:rsidTr="00A352E6">
        <w:trPr>
          <w:trHeight w:val="57"/>
        </w:trPr>
        <w:tc>
          <w:tcPr>
            <w:tcW w:w="709" w:type="dxa"/>
            <w:vAlign w:val="center"/>
          </w:tcPr>
          <w:p w14:paraId="47729ED4" w14:textId="77777777" w:rsidR="0072785D" w:rsidRPr="00A352E6" w:rsidRDefault="0072785D" w:rsidP="0072785D">
            <w:pPr>
              <w:jc w:val="center"/>
              <w:rPr>
                <w:i/>
                <w:sz w:val="28"/>
                <w:szCs w:val="28"/>
                <w:lang w:val="en-US" w:eastAsia="en-US"/>
              </w:rPr>
            </w:pPr>
            <w:r w:rsidRPr="00A352E6">
              <w:rPr>
                <w:sz w:val="28"/>
                <w:szCs w:val="28"/>
              </w:rPr>
              <w:t>2</w:t>
            </w:r>
          </w:p>
        </w:tc>
        <w:tc>
          <w:tcPr>
            <w:tcW w:w="2694" w:type="dxa"/>
            <w:vAlign w:val="center"/>
          </w:tcPr>
          <w:p w14:paraId="13440D66" w14:textId="00DBF13C" w:rsidR="0072785D" w:rsidRPr="00A352E6" w:rsidRDefault="0072785D" w:rsidP="0072785D">
            <w:pPr>
              <w:rPr>
                <w:i/>
                <w:sz w:val="28"/>
                <w:szCs w:val="28"/>
                <w:lang w:val="en-US" w:eastAsia="en-US"/>
              </w:rPr>
            </w:pPr>
            <w:r w:rsidRPr="00A352E6">
              <w:rPr>
                <w:color w:val="000000"/>
                <w:sz w:val="28"/>
                <w:szCs w:val="28"/>
              </w:rPr>
              <w:t>Alere Determine HIV 1/2</w:t>
            </w:r>
          </w:p>
        </w:tc>
        <w:tc>
          <w:tcPr>
            <w:tcW w:w="7229" w:type="dxa"/>
            <w:vAlign w:val="center"/>
          </w:tcPr>
          <w:p w14:paraId="34C2C87D" w14:textId="10C23AC1" w:rsidR="0072785D" w:rsidRPr="00A352E6" w:rsidRDefault="0072785D" w:rsidP="0072785D">
            <w:pPr>
              <w:jc w:val="both"/>
              <w:rPr>
                <w:i/>
                <w:sz w:val="28"/>
                <w:szCs w:val="28"/>
                <w:lang w:val="en-US" w:eastAsia="en-US"/>
              </w:rPr>
            </w:pPr>
            <w:r w:rsidRPr="00A352E6">
              <w:rPr>
                <w:color w:val="000000"/>
                <w:sz w:val="28"/>
                <w:szCs w:val="28"/>
              </w:rPr>
              <w:t>Xác định sự hiện diễn của kháng thể kháng HIV trong mẫu huyết thanh, huyết tương hoặc mẫu máu toàn phần.</w:t>
            </w:r>
            <w:r w:rsidRPr="00A352E6">
              <w:rPr>
                <w:color w:val="000000"/>
                <w:sz w:val="28"/>
                <w:szCs w:val="28"/>
              </w:rPr>
              <w:br/>
              <w:t>- Độ nhạy tương quan: 100%</w:t>
            </w:r>
            <w:r w:rsidRPr="00A352E6">
              <w:rPr>
                <w:color w:val="000000"/>
                <w:sz w:val="28"/>
                <w:szCs w:val="28"/>
              </w:rPr>
              <w:br/>
              <w:t xml:space="preserve">- Độ đặc hiệu tương quan: 99,8%. </w:t>
            </w:r>
          </w:p>
        </w:tc>
        <w:tc>
          <w:tcPr>
            <w:tcW w:w="1560" w:type="dxa"/>
            <w:vAlign w:val="center"/>
          </w:tcPr>
          <w:p w14:paraId="2F92335C" w14:textId="0654BB2F" w:rsidR="0072785D" w:rsidRPr="00A352E6" w:rsidRDefault="0072785D" w:rsidP="0072785D">
            <w:pPr>
              <w:jc w:val="center"/>
              <w:rPr>
                <w:sz w:val="28"/>
                <w:szCs w:val="28"/>
              </w:rPr>
            </w:pPr>
            <w:r w:rsidRPr="00A352E6">
              <w:rPr>
                <w:color w:val="000000"/>
                <w:sz w:val="28"/>
                <w:szCs w:val="28"/>
              </w:rPr>
              <w:t>100test/gói</w:t>
            </w:r>
          </w:p>
        </w:tc>
        <w:tc>
          <w:tcPr>
            <w:tcW w:w="1134" w:type="dxa"/>
            <w:vAlign w:val="center"/>
          </w:tcPr>
          <w:p w14:paraId="16C922FF" w14:textId="7B9DBA79" w:rsidR="0072785D" w:rsidRPr="00A352E6" w:rsidRDefault="0072785D" w:rsidP="0072785D">
            <w:pPr>
              <w:jc w:val="center"/>
              <w:rPr>
                <w:i/>
                <w:sz w:val="28"/>
                <w:szCs w:val="28"/>
                <w:lang w:val="en-US" w:eastAsia="en-US"/>
              </w:rPr>
            </w:pPr>
            <w:r w:rsidRPr="00A352E6">
              <w:rPr>
                <w:color w:val="000000"/>
                <w:sz w:val="28"/>
                <w:szCs w:val="28"/>
              </w:rPr>
              <w:t>Test</w:t>
            </w:r>
          </w:p>
        </w:tc>
        <w:tc>
          <w:tcPr>
            <w:tcW w:w="992" w:type="dxa"/>
            <w:vAlign w:val="center"/>
          </w:tcPr>
          <w:p w14:paraId="3D504A8F" w14:textId="6D07A595" w:rsidR="0072785D" w:rsidRPr="00A352E6" w:rsidRDefault="0072785D" w:rsidP="0072785D">
            <w:pPr>
              <w:jc w:val="center"/>
              <w:rPr>
                <w:i/>
                <w:sz w:val="28"/>
                <w:szCs w:val="28"/>
                <w:lang w:val="en-US" w:eastAsia="en-US"/>
              </w:rPr>
            </w:pPr>
            <w:r w:rsidRPr="00A352E6">
              <w:rPr>
                <w:color w:val="000000"/>
                <w:sz w:val="28"/>
                <w:szCs w:val="28"/>
              </w:rPr>
              <w:t>100</w:t>
            </w:r>
          </w:p>
        </w:tc>
      </w:tr>
      <w:tr w:rsidR="0072785D" w:rsidRPr="00A352E6" w14:paraId="17484547" w14:textId="77777777" w:rsidTr="00A352E6">
        <w:trPr>
          <w:trHeight w:val="57"/>
        </w:trPr>
        <w:tc>
          <w:tcPr>
            <w:tcW w:w="709" w:type="dxa"/>
            <w:vAlign w:val="center"/>
          </w:tcPr>
          <w:p w14:paraId="2A6E033E" w14:textId="77777777" w:rsidR="0072785D" w:rsidRPr="00A352E6" w:rsidRDefault="0072785D" w:rsidP="0072785D">
            <w:pPr>
              <w:jc w:val="center"/>
              <w:rPr>
                <w:i/>
                <w:sz w:val="28"/>
                <w:szCs w:val="28"/>
                <w:lang w:val="en-US" w:eastAsia="en-US"/>
              </w:rPr>
            </w:pPr>
            <w:r w:rsidRPr="00A352E6">
              <w:rPr>
                <w:sz w:val="28"/>
                <w:szCs w:val="28"/>
              </w:rPr>
              <w:t>3</w:t>
            </w:r>
          </w:p>
        </w:tc>
        <w:tc>
          <w:tcPr>
            <w:tcW w:w="2694" w:type="dxa"/>
            <w:vAlign w:val="center"/>
          </w:tcPr>
          <w:p w14:paraId="597F299A" w14:textId="596843D5" w:rsidR="0072785D" w:rsidRPr="00A352E6" w:rsidRDefault="0072785D" w:rsidP="0072785D">
            <w:pPr>
              <w:rPr>
                <w:i/>
                <w:sz w:val="28"/>
                <w:szCs w:val="28"/>
                <w:lang w:val="en-US" w:eastAsia="en-US"/>
              </w:rPr>
            </w:pPr>
            <w:r w:rsidRPr="00A352E6">
              <w:rPr>
                <w:color w:val="000000"/>
                <w:sz w:val="28"/>
                <w:szCs w:val="28"/>
              </w:rPr>
              <w:t>Natri carbonat</w:t>
            </w:r>
            <w:r w:rsidRPr="00A352E6">
              <w:rPr>
                <w:color w:val="000000"/>
                <w:sz w:val="28"/>
                <w:szCs w:val="28"/>
              </w:rPr>
              <w:br/>
              <w:t>Na2CO3</w:t>
            </w:r>
          </w:p>
        </w:tc>
        <w:tc>
          <w:tcPr>
            <w:tcW w:w="7229" w:type="dxa"/>
            <w:vAlign w:val="center"/>
          </w:tcPr>
          <w:p w14:paraId="7E6BEF1B" w14:textId="0FFF2237" w:rsidR="0072785D" w:rsidRPr="00A352E6" w:rsidRDefault="0072785D" w:rsidP="0072785D">
            <w:pPr>
              <w:jc w:val="both"/>
              <w:rPr>
                <w:i/>
                <w:sz w:val="28"/>
                <w:szCs w:val="28"/>
                <w:lang w:val="en-US" w:eastAsia="en-US"/>
              </w:rPr>
            </w:pPr>
            <w:r w:rsidRPr="00A352E6">
              <w:rPr>
                <w:color w:val="000000"/>
                <w:sz w:val="28"/>
                <w:szCs w:val="28"/>
              </w:rPr>
              <w:t>Độ tinh khiết: ≥ 99.99 %</w:t>
            </w:r>
            <w:r w:rsidRPr="00A352E6">
              <w:rPr>
                <w:color w:val="000000"/>
                <w:sz w:val="28"/>
                <w:szCs w:val="28"/>
              </w:rPr>
              <w:br/>
              <w:t>Khối lượng mol: 105.99 g/mol</w:t>
            </w:r>
            <w:r w:rsidRPr="00A352E6">
              <w:rPr>
                <w:color w:val="000000"/>
                <w:sz w:val="28"/>
                <w:szCs w:val="28"/>
              </w:rPr>
              <w:br/>
              <w:t>Dạng: rắn, màu trắng</w:t>
            </w:r>
            <w:r w:rsidRPr="00A352E6">
              <w:rPr>
                <w:color w:val="000000"/>
                <w:sz w:val="28"/>
                <w:szCs w:val="28"/>
              </w:rPr>
              <w:br/>
              <w:t>Mật độ: 2,53 g/cm3 (20 °C)</w:t>
            </w:r>
            <w:r w:rsidRPr="00A352E6">
              <w:rPr>
                <w:color w:val="000000"/>
                <w:sz w:val="28"/>
                <w:szCs w:val="28"/>
              </w:rPr>
              <w:br/>
              <w:t>Điểm nóng chảy: 854 °C</w:t>
            </w:r>
            <w:r w:rsidRPr="00A352E6">
              <w:rPr>
                <w:color w:val="000000"/>
                <w:sz w:val="28"/>
                <w:szCs w:val="28"/>
              </w:rPr>
              <w:br/>
              <w:t>Giá trị pH: 11,16 (4 g/l, H</w:t>
            </w:r>
            <w:r w:rsidRPr="00A352E6">
              <w:rPr>
                <w:rFonts w:ascii="Cambria Math" w:hAnsi="Cambria Math" w:cs="Cambria Math"/>
                <w:color w:val="000000"/>
                <w:sz w:val="28"/>
                <w:szCs w:val="28"/>
              </w:rPr>
              <w:t>₂</w:t>
            </w:r>
            <w:r w:rsidRPr="00A352E6">
              <w:rPr>
                <w:color w:val="000000"/>
                <w:sz w:val="28"/>
                <w:szCs w:val="28"/>
              </w:rPr>
              <w:t>O, 25 °C)</w:t>
            </w:r>
            <w:r w:rsidRPr="00A352E6">
              <w:rPr>
                <w:color w:val="000000"/>
                <w:sz w:val="28"/>
                <w:szCs w:val="28"/>
              </w:rPr>
              <w:br/>
              <w:t>Mật độ lớn: 1100 kg/m3</w:t>
            </w:r>
            <w:r w:rsidRPr="00A352E6">
              <w:rPr>
                <w:color w:val="000000"/>
                <w:sz w:val="28"/>
                <w:szCs w:val="28"/>
              </w:rPr>
              <w:br/>
              <w:t>Nhiệt độ bảo quản: 5-30°C</w:t>
            </w:r>
          </w:p>
        </w:tc>
        <w:tc>
          <w:tcPr>
            <w:tcW w:w="1560" w:type="dxa"/>
            <w:vAlign w:val="center"/>
          </w:tcPr>
          <w:p w14:paraId="0DC0C9CF" w14:textId="49D057AB" w:rsidR="0072785D" w:rsidRPr="00A352E6" w:rsidRDefault="0072785D" w:rsidP="0072785D">
            <w:pPr>
              <w:jc w:val="center"/>
              <w:rPr>
                <w:sz w:val="28"/>
                <w:szCs w:val="28"/>
              </w:rPr>
            </w:pPr>
            <w:r w:rsidRPr="00A352E6">
              <w:rPr>
                <w:color w:val="000000"/>
                <w:sz w:val="28"/>
                <w:szCs w:val="28"/>
              </w:rPr>
              <w:t>1000g/lọ</w:t>
            </w:r>
          </w:p>
        </w:tc>
        <w:tc>
          <w:tcPr>
            <w:tcW w:w="1134" w:type="dxa"/>
            <w:vAlign w:val="center"/>
          </w:tcPr>
          <w:p w14:paraId="380ACC5D" w14:textId="58C02418" w:rsidR="0072785D" w:rsidRPr="00A352E6" w:rsidRDefault="0072785D" w:rsidP="0072785D">
            <w:pPr>
              <w:jc w:val="center"/>
              <w:rPr>
                <w:i/>
                <w:sz w:val="28"/>
                <w:szCs w:val="28"/>
                <w:lang w:val="en-US" w:eastAsia="en-US"/>
              </w:rPr>
            </w:pPr>
            <w:r w:rsidRPr="00A352E6">
              <w:rPr>
                <w:color w:val="000000"/>
                <w:sz w:val="28"/>
                <w:szCs w:val="28"/>
              </w:rPr>
              <w:t>gam</w:t>
            </w:r>
          </w:p>
        </w:tc>
        <w:tc>
          <w:tcPr>
            <w:tcW w:w="992" w:type="dxa"/>
            <w:vAlign w:val="center"/>
          </w:tcPr>
          <w:p w14:paraId="114ECE2D" w14:textId="5E3598EA" w:rsidR="0072785D" w:rsidRPr="00A352E6" w:rsidRDefault="0072785D" w:rsidP="0072785D">
            <w:pPr>
              <w:jc w:val="center"/>
              <w:rPr>
                <w:i/>
                <w:sz w:val="28"/>
                <w:szCs w:val="28"/>
                <w:lang w:val="en-US" w:eastAsia="en-US"/>
              </w:rPr>
            </w:pPr>
            <w:r w:rsidRPr="00A352E6">
              <w:rPr>
                <w:color w:val="000000"/>
                <w:sz w:val="28"/>
                <w:szCs w:val="28"/>
              </w:rPr>
              <w:t>1000</w:t>
            </w:r>
          </w:p>
        </w:tc>
      </w:tr>
      <w:tr w:rsidR="0072785D" w:rsidRPr="00A352E6" w14:paraId="4D734E55" w14:textId="77777777" w:rsidTr="00A352E6">
        <w:trPr>
          <w:trHeight w:val="57"/>
        </w:trPr>
        <w:tc>
          <w:tcPr>
            <w:tcW w:w="709" w:type="dxa"/>
            <w:vAlign w:val="center"/>
          </w:tcPr>
          <w:p w14:paraId="4A967FB9" w14:textId="77777777" w:rsidR="0072785D" w:rsidRPr="00A352E6" w:rsidRDefault="0072785D" w:rsidP="0072785D">
            <w:pPr>
              <w:jc w:val="center"/>
              <w:rPr>
                <w:i/>
                <w:sz w:val="28"/>
                <w:szCs w:val="28"/>
                <w:lang w:val="en-US" w:eastAsia="en-US"/>
              </w:rPr>
            </w:pPr>
            <w:r w:rsidRPr="00A352E6">
              <w:rPr>
                <w:sz w:val="28"/>
                <w:szCs w:val="28"/>
              </w:rPr>
              <w:t>4</w:t>
            </w:r>
          </w:p>
        </w:tc>
        <w:tc>
          <w:tcPr>
            <w:tcW w:w="2694" w:type="dxa"/>
            <w:vAlign w:val="center"/>
          </w:tcPr>
          <w:p w14:paraId="0AAEA843" w14:textId="49382DF0" w:rsidR="0072785D" w:rsidRPr="00A352E6" w:rsidRDefault="0072785D" w:rsidP="0072785D">
            <w:pPr>
              <w:rPr>
                <w:i/>
                <w:sz w:val="28"/>
                <w:szCs w:val="28"/>
                <w:lang w:val="en-US" w:eastAsia="en-US"/>
              </w:rPr>
            </w:pPr>
            <w:r w:rsidRPr="00A352E6">
              <w:rPr>
                <w:color w:val="000000"/>
                <w:sz w:val="28"/>
                <w:szCs w:val="28"/>
              </w:rPr>
              <w:t>Giấy lọc định lượng không tro</w:t>
            </w:r>
          </w:p>
        </w:tc>
        <w:tc>
          <w:tcPr>
            <w:tcW w:w="7229" w:type="dxa"/>
            <w:vAlign w:val="center"/>
          </w:tcPr>
          <w:p w14:paraId="6979D3D3" w14:textId="0B471D5E" w:rsidR="0072785D" w:rsidRPr="00A352E6" w:rsidRDefault="0072785D" w:rsidP="0072785D">
            <w:pPr>
              <w:jc w:val="both"/>
              <w:rPr>
                <w:i/>
                <w:sz w:val="28"/>
                <w:szCs w:val="28"/>
                <w:lang w:val="en-US" w:eastAsia="en-US"/>
              </w:rPr>
            </w:pPr>
            <w:r w:rsidRPr="00A352E6">
              <w:rPr>
                <w:color w:val="000000"/>
                <w:sz w:val="28"/>
                <w:szCs w:val="28"/>
              </w:rPr>
              <w:t>Mã màu: Trắng</w:t>
            </w:r>
            <w:r w:rsidRPr="00A352E6">
              <w:rPr>
                <w:color w:val="000000"/>
                <w:sz w:val="28"/>
                <w:szCs w:val="28"/>
              </w:rPr>
              <w:br/>
              <w:t>Đường kính 110mm</w:t>
            </w:r>
            <w:r w:rsidRPr="00A352E6">
              <w:rPr>
                <w:color w:val="000000"/>
                <w:sz w:val="28"/>
                <w:szCs w:val="28"/>
              </w:rPr>
              <w:br/>
              <w:t>Không có tro (hàm lượng tro &lt; 0.01%)</w:t>
            </w:r>
            <w:r w:rsidRPr="00A352E6">
              <w:rPr>
                <w:color w:val="000000"/>
                <w:sz w:val="28"/>
                <w:szCs w:val="28"/>
              </w:rPr>
              <w:br/>
              <w:t>Tốc độ lọc: 20 giây</w:t>
            </w:r>
            <w:r w:rsidRPr="00A352E6">
              <w:rPr>
                <w:color w:val="000000"/>
                <w:sz w:val="28"/>
                <w:szCs w:val="28"/>
              </w:rPr>
              <w:br/>
              <w:t>Lưu giữ hạt: 8 đến 12μm</w:t>
            </w:r>
            <w:r w:rsidRPr="00A352E6">
              <w:rPr>
                <w:color w:val="000000"/>
                <w:sz w:val="28"/>
                <w:szCs w:val="28"/>
              </w:rPr>
              <w:br/>
              <w:t>Độ dày (Số liệu): 0,19 mm</w:t>
            </w:r>
            <w:r w:rsidRPr="00A352E6">
              <w:rPr>
                <w:color w:val="000000"/>
                <w:sz w:val="28"/>
                <w:szCs w:val="28"/>
              </w:rPr>
              <w:br/>
            </w:r>
            <w:r w:rsidRPr="00A352E6">
              <w:rPr>
                <w:color w:val="000000"/>
                <w:sz w:val="28"/>
                <w:szCs w:val="28"/>
              </w:rPr>
              <w:lastRenderedPageBreak/>
              <w:t>Lớp: 389</w:t>
            </w:r>
            <w:r w:rsidRPr="00A352E6">
              <w:rPr>
                <w:color w:val="000000"/>
                <w:sz w:val="28"/>
                <w:szCs w:val="28"/>
              </w:rPr>
              <w:br/>
              <w:t>Trọng lượng cơ bản: 84 g / m²</w:t>
            </w:r>
          </w:p>
        </w:tc>
        <w:tc>
          <w:tcPr>
            <w:tcW w:w="1560" w:type="dxa"/>
            <w:vAlign w:val="center"/>
          </w:tcPr>
          <w:p w14:paraId="01C03C6B" w14:textId="423E5612" w:rsidR="0072785D" w:rsidRPr="00A352E6" w:rsidRDefault="0072785D" w:rsidP="0072785D">
            <w:pPr>
              <w:jc w:val="center"/>
              <w:rPr>
                <w:sz w:val="28"/>
                <w:szCs w:val="28"/>
              </w:rPr>
            </w:pPr>
            <w:r w:rsidRPr="00A352E6">
              <w:rPr>
                <w:color w:val="000000"/>
                <w:sz w:val="28"/>
                <w:szCs w:val="28"/>
              </w:rPr>
              <w:lastRenderedPageBreak/>
              <w:t>100tờ/ hộp</w:t>
            </w:r>
          </w:p>
        </w:tc>
        <w:tc>
          <w:tcPr>
            <w:tcW w:w="1134" w:type="dxa"/>
            <w:vAlign w:val="center"/>
          </w:tcPr>
          <w:p w14:paraId="46DA8487" w14:textId="6C78CFD8" w:rsidR="0072785D" w:rsidRPr="00A352E6" w:rsidRDefault="0072785D" w:rsidP="0072785D">
            <w:pPr>
              <w:jc w:val="center"/>
              <w:rPr>
                <w:i/>
                <w:sz w:val="28"/>
                <w:szCs w:val="28"/>
                <w:lang w:val="en-US" w:eastAsia="en-US"/>
              </w:rPr>
            </w:pPr>
            <w:r w:rsidRPr="00A352E6">
              <w:rPr>
                <w:color w:val="000000"/>
                <w:sz w:val="28"/>
                <w:szCs w:val="28"/>
              </w:rPr>
              <w:t>tờ</w:t>
            </w:r>
          </w:p>
        </w:tc>
        <w:tc>
          <w:tcPr>
            <w:tcW w:w="992" w:type="dxa"/>
            <w:vAlign w:val="center"/>
          </w:tcPr>
          <w:p w14:paraId="481AF69A" w14:textId="71CA9377" w:rsidR="0072785D" w:rsidRPr="00A352E6" w:rsidRDefault="0072785D" w:rsidP="0072785D">
            <w:pPr>
              <w:jc w:val="center"/>
              <w:rPr>
                <w:i/>
                <w:sz w:val="28"/>
                <w:szCs w:val="28"/>
                <w:lang w:val="en-US" w:eastAsia="en-US"/>
              </w:rPr>
            </w:pPr>
            <w:r w:rsidRPr="00A352E6">
              <w:rPr>
                <w:color w:val="000000"/>
                <w:sz w:val="28"/>
                <w:szCs w:val="28"/>
              </w:rPr>
              <w:t>200</w:t>
            </w:r>
          </w:p>
        </w:tc>
      </w:tr>
      <w:tr w:rsidR="0072785D" w:rsidRPr="00A352E6" w14:paraId="565D6347" w14:textId="77777777" w:rsidTr="00A352E6">
        <w:trPr>
          <w:trHeight w:val="57"/>
        </w:trPr>
        <w:tc>
          <w:tcPr>
            <w:tcW w:w="709" w:type="dxa"/>
            <w:vAlign w:val="center"/>
          </w:tcPr>
          <w:p w14:paraId="5B90EB4B" w14:textId="77777777" w:rsidR="0072785D" w:rsidRPr="00A352E6" w:rsidRDefault="0072785D" w:rsidP="0072785D">
            <w:pPr>
              <w:jc w:val="center"/>
              <w:rPr>
                <w:i/>
                <w:sz w:val="28"/>
                <w:szCs w:val="28"/>
                <w:lang w:val="en-US" w:eastAsia="en-US"/>
              </w:rPr>
            </w:pPr>
            <w:r w:rsidRPr="00A352E6">
              <w:rPr>
                <w:sz w:val="28"/>
                <w:szCs w:val="28"/>
              </w:rPr>
              <w:t>5</w:t>
            </w:r>
          </w:p>
        </w:tc>
        <w:tc>
          <w:tcPr>
            <w:tcW w:w="2694" w:type="dxa"/>
            <w:vAlign w:val="center"/>
          </w:tcPr>
          <w:p w14:paraId="619F82F9" w14:textId="03884222" w:rsidR="0072785D" w:rsidRPr="00A352E6" w:rsidRDefault="0072785D" w:rsidP="0072785D">
            <w:pPr>
              <w:rPr>
                <w:i/>
                <w:sz w:val="28"/>
                <w:szCs w:val="28"/>
                <w:lang w:val="en-US" w:eastAsia="en-US"/>
              </w:rPr>
            </w:pPr>
            <w:r w:rsidRPr="00A352E6">
              <w:rPr>
                <w:color w:val="000000"/>
                <w:sz w:val="28"/>
                <w:szCs w:val="28"/>
              </w:rPr>
              <w:t>Định lượng Creatinin</w:t>
            </w:r>
          </w:p>
        </w:tc>
        <w:tc>
          <w:tcPr>
            <w:tcW w:w="7229" w:type="dxa"/>
            <w:vAlign w:val="center"/>
          </w:tcPr>
          <w:p w14:paraId="3F70656C" w14:textId="1D5DB63F" w:rsidR="0072785D" w:rsidRPr="00A352E6" w:rsidRDefault="0072785D" w:rsidP="0072785D">
            <w:pPr>
              <w:jc w:val="both"/>
              <w:rPr>
                <w:i/>
                <w:sz w:val="28"/>
                <w:szCs w:val="28"/>
                <w:lang w:val="en-US" w:eastAsia="en-US"/>
              </w:rPr>
            </w:pPr>
            <w:r w:rsidRPr="00A352E6">
              <w:rPr>
                <w:color w:val="000000"/>
                <w:sz w:val="28"/>
                <w:szCs w:val="28"/>
              </w:rPr>
              <w:t>- Khoảng tuyến tính:</w:t>
            </w:r>
            <w:r w:rsidRPr="00A352E6">
              <w:rPr>
                <w:color w:val="000000"/>
                <w:sz w:val="28"/>
                <w:szCs w:val="28"/>
              </w:rPr>
              <w:br/>
              <w:t>+ Huyết thanh/ huyết tương: Từ ≤ 5 – ≥ 2.200 μmol/L (Từ ≤ 0,06 – ≥ 25,0 mg/dL)</w:t>
            </w:r>
            <w:r w:rsidRPr="00A352E6">
              <w:rPr>
                <w:color w:val="000000"/>
                <w:sz w:val="28"/>
                <w:szCs w:val="28"/>
              </w:rPr>
              <w:br/>
              <w:t>+ Nước tiểu: Từ ≤ 88 – ≥ 35.360 μmol/L (Từ ≤ 1 – ≥ 400 mg/dL)</w:t>
            </w:r>
            <w:r w:rsidRPr="00A352E6">
              <w:rPr>
                <w:color w:val="000000"/>
                <w:sz w:val="28"/>
                <w:szCs w:val="28"/>
              </w:rPr>
              <w:br/>
              <w:t>- Độ lặp lại: CV ≤ 1,12%;</w:t>
            </w:r>
            <w:r w:rsidRPr="00A352E6">
              <w:rPr>
                <w:color w:val="000000"/>
                <w:sz w:val="28"/>
                <w:szCs w:val="28"/>
              </w:rPr>
              <w:br/>
              <w:t>- Độ chụm toàn phần: CV ≤ 2,48%Số test thực hiện được:  ≥ 4 test/mL</w:t>
            </w:r>
            <w:r w:rsidRPr="00A352E6">
              <w:rPr>
                <w:color w:val="000000"/>
                <w:sz w:val="28"/>
                <w:szCs w:val="28"/>
              </w:rPr>
              <w:br/>
              <w:t>- Đạt tiêu chuẩn hoặc FDA hoặc CE</w:t>
            </w:r>
          </w:p>
        </w:tc>
        <w:tc>
          <w:tcPr>
            <w:tcW w:w="1560" w:type="dxa"/>
            <w:vAlign w:val="center"/>
          </w:tcPr>
          <w:p w14:paraId="55EFA757" w14:textId="2F254297" w:rsidR="0072785D" w:rsidRPr="00A352E6" w:rsidRDefault="0072785D" w:rsidP="0072785D">
            <w:pPr>
              <w:jc w:val="center"/>
              <w:rPr>
                <w:sz w:val="28"/>
                <w:szCs w:val="28"/>
              </w:rPr>
            </w:pPr>
            <w:r w:rsidRPr="00A352E6">
              <w:rPr>
                <w:color w:val="000000"/>
                <w:sz w:val="28"/>
                <w:szCs w:val="28"/>
              </w:rPr>
              <w:t>(4 lọ R1 x51ml+4 lọ R2 x51ml )/ Hộp</w:t>
            </w:r>
          </w:p>
        </w:tc>
        <w:tc>
          <w:tcPr>
            <w:tcW w:w="1134" w:type="dxa"/>
            <w:vAlign w:val="center"/>
          </w:tcPr>
          <w:p w14:paraId="65F39CE7" w14:textId="43785B12" w:rsidR="0072785D" w:rsidRPr="00A352E6" w:rsidRDefault="0072785D" w:rsidP="0072785D">
            <w:pPr>
              <w:jc w:val="center"/>
              <w:rPr>
                <w:i/>
                <w:sz w:val="28"/>
                <w:szCs w:val="28"/>
                <w:lang w:val="en-US" w:eastAsia="en-US"/>
              </w:rPr>
            </w:pPr>
            <w:r w:rsidRPr="00A352E6">
              <w:rPr>
                <w:color w:val="000000"/>
                <w:sz w:val="28"/>
                <w:szCs w:val="28"/>
              </w:rPr>
              <w:t>Hộp</w:t>
            </w:r>
          </w:p>
        </w:tc>
        <w:tc>
          <w:tcPr>
            <w:tcW w:w="992" w:type="dxa"/>
            <w:vAlign w:val="center"/>
          </w:tcPr>
          <w:p w14:paraId="4DD74420" w14:textId="7B4A8E90" w:rsidR="0072785D" w:rsidRPr="00A352E6" w:rsidRDefault="0072785D" w:rsidP="0072785D">
            <w:pPr>
              <w:jc w:val="center"/>
              <w:rPr>
                <w:i/>
                <w:sz w:val="28"/>
                <w:szCs w:val="28"/>
                <w:lang w:val="en-US" w:eastAsia="en-US"/>
              </w:rPr>
            </w:pPr>
            <w:r w:rsidRPr="00A352E6">
              <w:rPr>
                <w:color w:val="000000"/>
                <w:sz w:val="28"/>
                <w:szCs w:val="28"/>
              </w:rPr>
              <w:t>1.5</w:t>
            </w:r>
          </w:p>
        </w:tc>
      </w:tr>
      <w:tr w:rsidR="0072785D" w:rsidRPr="00A352E6" w14:paraId="4E468E06" w14:textId="77777777" w:rsidTr="00A352E6">
        <w:trPr>
          <w:trHeight w:val="57"/>
        </w:trPr>
        <w:tc>
          <w:tcPr>
            <w:tcW w:w="709" w:type="dxa"/>
            <w:vAlign w:val="center"/>
          </w:tcPr>
          <w:p w14:paraId="57B68AF6" w14:textId="77777777" w:rsidR="0072785D" w:rsidRPr="00A352E6" w:rsidRDefault="0072785D" w:rsidP="0072785D">
            <w:pPr>
              <w:jc w:val="center"/>
              <w:rPr>
                <w:i/>
                <w:sz w:val="28"/>
                <w:szCs w:val="28"/>
                <w:lang w:val="en-US" w:eastAsia="en-US"/>
              </w:rPr>
            </w:pPr>
            <w:r w:rsidRPr="00A352E6">
              <w:rPr>
                <w:sz w:val="28"/>
                <w:szCs w:val="28"/>
              </w:rPr>
              <w:t>6</w:t>
            </w:r>
          </w:p>
        </w:tc>
        <w:tc>
          <w:tcPr>
            <w:tcW w:w="2694" w:type="dxa"/>
            <w:vAlign w:val="center"/>
          </w:tcPr>
          <w:p w14:paraId="10FDD5FD" w14:textId="764C2006" w:rsidR="0072785D" w:rsidRPr="00A352E6" w:rsidRDefault="0072785D" w:rsidP="0072785D">
            <w:pPr>
              <w:rPr>
                <w:i/>
                <w:sz w:val="28"/>
                <w:szCs w:val="28"/>
                <w:lang w:val="en-US" w:eastAsia="en-US"/>
              </w:rPr>
            </w:pPr>
            <w:r w:rsidRPr="00A352E6">
              <w:rPr>
                <w:color w:val="000000"/>
                <w:sz w:val="28"/>
                <w:szCs w:val="28"/>
              </w:rPr>
              <w:t>Định lượng Cholesterol toàn phần</w:t>
            </w:r>
          </w:p>
        </w:tc>
        <w:tc>
          <w:tcPr>
            <w:tcW w:w="7229" w:type="dxa"/>
            <w:vAlign w:val="center"/>
          </w:tcPr>
          <w:p w14:paraId="7506FD7C" w14:textId="61756DCE" w:rsidR="0072785D" w:rsidRPr="00A352E6" w:rsidRDefault="0072785D" w:rsidP="0072785D">
            <w:pPr>
              <w:jc w:val="both"/>
              <w:rPr>
                <w:i/>
                <w:sz w:val="28"/>
                <w:szCs w:val="28"/>
                <w:lang w:val="en-US" w:eastAsia="en-US"/>
              </w:rPr>
            </w:pPr>
            <w:r w:rsidRPr="00A352E6">
              <w:rPr>
                <w:color w:val="000000"/>
                <w:sz w:val="28"/>
                <w:szCs w:val="28"/>
              </w:rPr>
              <w:t>Hóa chất dùng cho xét nghiệm định lượng cholesterol; Thành phần: Dung dịch đệm photphat (pH 6,5) 103 mmol/L; 4-Aminoantipyrine 0,31 mmol/L; Phenol 5,2 mmol/L; Cholesterol esterase ≥ 0,2 kU/L (3,3 μkat/L); Cholesterol oxidase  ≥ 0,2 kU/L (3,3 μkat/L); Peroxidase  ≥ 10 kU/L (166,7 μkat/L); Phương pháp: Enzymatic; Dải tuyến tính: 0,5 – 18,0 mmol/L (20 – 700 mg/dL); Bước sóng:  540 nm; Loại mẫu: Huyết thanh, huyết tương; Độ lặp lại: CV ≤ 0,7%; Độ chụm toàn phần: CV ≤ 0,8%; Số lượng test tối thiểu/1 mL: 22 test</w:t>
            </w:r>
          </w:p>
        </w:tc>
        <w:tc>
          <w:tcPr>
            <w:tcW w:w="1560" w:type="dxa"/>
            <w:vAlign w:val="center"/>
          </w:tcPr>
          <w:p w14:paraId="28376F31" w14:textId="710259C4" w:rsidR="0072785D" w:rsidRPr="00A352E6" w:rsidRDefault="0072785D" w:rsidP="0072785D">
            <w:pPr>
              <w:jc w:val="center"/>
              <w:rPr>
                <w:sz w:val="28"/>
                <w:szCs w:val="28"/>
              </w:rPr>
            </w:pPr>
            <w:r w:rsidRPr="00A352E6">
              <w:rPr>
                <w:color w:val="000000"/>
                <w:sz w:val="28"/>
                <w:szCs w:val="28"/>
              </w:rPr>
              <w:t xml:space="preserve">(45ml/lọ x 4 lọ)/ hộp </w:t>
            </w:r>
          </w:p>
        </w:tc>
        <w:tc>
          <w:tcPr>
            <w:tcW w:w="1134" w:type="dxa"/>
            <w:vAlign w:val="center"/>
          </w:tcPr>
          <w:p w14:paraId="71B16910" w14:textId="023A9D8E" w:rsidR="0072785D" w:rsidRPr="00A352E6" w:rsidRDefault="0072785D" w:rsidP="0072785D">
            <w:pPr>
              <w:jc w:val="center"/>
              <w:rPr>
                <w:i/>
                <w:sz w:val="28"/>
                <w:szCs w:val="28"/>
                <w:lang w:val="en-US" w:eastAsia="en-US"/>
              </w:rPr>
            </w:pPr>
            <w:r w:rsidRPr="00A352E6">
              <w:rPr>
                <w:color w:val="000000"/>
                <w:sz w:val="28"/>
                <w:szCs w:val="28"/>
              </w:rPr>
              <w:t>Hộp</w:t>
            </w:r>
          </w:p>
        </w:tc>
        <w:tc>
          <w:tcPr>
            <w:tcW w:w="992" w:type="dxa"/>
            <w:vAlign w:val="center"/>
          </w:tcPr>
          <w:p w14:paraId="3E1888D8" w14:textId="1DBB130D" w:rsidR="0072785D" w:rsidRPr="00A352E6" w:rsidRDefault="0072785D" w:rsidP="0072785D">
            <w:pPr>
              <w:jc w:val="center"/>
              <w:rPr>
                <w:i/>
                <w:sz w:val="28"/>
                <w:szCs w:val="28"/>
                <w:lang w:val="en-US" w:eastAsia="en-US"/>
              </w:rPr>
            </w:pPr>
            <w:r w:rsidRPr="00A352E6">
              <w:rPr>
                <w:color w:val="000000"/>
                <w:sz w:val="28"/>
                <w:szCs w:val="28"/>
              </w:rPr>
              <w:t>0.25</w:t>
            </w:r>
          </w:p>
        </w:tc>
      </w:tr>
      <w:tr w:rsidR="0072785D" w:rsidRPr="00A352E6" w14:paraId="54C2E3A6" w14:textId="77777777" w:rsidTr="00A352E6">
        <w:trPr>
          <w:trHeight w:val="57"/>
        </w:trPr>
        <w:tc>
          <w:tcPr>
            <w:tcW w:w="709" w:type="dxa"/>
            <w:vAlign w:val="center"/>
          </w:tcPr>
          <w:p w14:paraId="03C367EE" w14:textId="77777777" w:rsidR="0072785D" w:rsidRPr="00A352E6" w:rsidRDefault="0072785D" w:rsidP="0072785D">
            <w:pPr>
              <w:jc w:val="center"/>
              <w:rPr>
                <w:i/>
                <w:sz w:val="28"/>
                <w:szCs w:val="28"/>
                <w:lang w:val="en-US" w:eastAsia="en-US"/>
              </w:rPr>
            </w:pPr>
            <w:r w:rsidRPr="00A352E6">
              <w:rPr>
                <w:sz w:val="28"/>
                <w:szCs w:val="28"/>
              </w:rPr>
              <w:t>7</w:t>
            </w:r>
          </w:p>
        </w:tc>
        <w:tc>
          <w:tcPr>
            <w:tcW w:w="2694" w:type="dxa"/>
            <w:vAlign w:val="center"/>
          </w:tcPr>
          <w:p w14:paraId="7A76D093" w14:textId="2CD6919F" w:rsidR="0072785D" w:rsidRPr="00A352E6" w:rsidRDefault="0072785D" w:rsidP="0072785D">
            <w:pPr>
              <w:rPr>
                <w:i/>
                <w:sz w:val="28"/>
                <w:szCs w:val="28"/>
                <w:lang w:val="en-US" w:eastAsia="en-US"/>
              </w:rPr>
            </w:pPr>
            <w:r w:rsidRPr="00A352E6">
              <w:rPr>
                <w:color w:val="000000"/>
                <w:sz w:val="28"/>
                <w:szCs w:val="28"/>
              </w:rPr>
              <w:t>Định lượng Triglycerid</w:t>
            </w:r>
          </w:p>
        </w:tc>
        <w:tc>
          <w:tcPr>
            <w:tcW w:w="7229" w:type="dxa"/>
            <w:vAlign w:val="center"/>
          </w:tcPr>
          <w:p w14:paraId="3B2CA3AB" w14:textId="3E9D5E93" w:rsidR="0072785D" w:rsidRPr="00A352E6" w:rsidRDefault="0072785D" w:rsidP="0072785D">
            <w:pPr>
              <w:jc w:val="both"/>
              <w:rPr>
                <w:i/>
                <w:sz w:val="28"/>
                <w:szCs w:val="28"/>
                <w:lang w:val="en-US" w:eastAsia="en-US"/>
              </w:rPr>
            </w:pPr>
            <w:r w:rsidRPr="00A352E6">
              <w:rPr>
                <w:color w:val="000000"/>
                <w:sz w:val="28"/>
                <w:szCs w:val="28"/>
              </w:rPr>
              <w:t>Hóa chất dùng cho xét nghiệm định lượng triglyceride; Thành phần: PIPES buffer (pH 7.5)  50 mmol/L; Mg2+  4.6 mmol/L; MADB  0.25 mmol/L; 4-Aminoantipyrine  0.5 mmol/L; ATP  1.4 mmol/L; Lipases  1.5 kU/L ( 25 μkat/L); Glycerol kinase  0.5 kU/L ( 8.3 μkat/L); Peroxidase  0.98 kU/L ( 16.3 μkat/L); Ascorbate oxidase  1.48 kU/L ( 24.6 μkat/L); Glycerol-3-</w:t>
            </w:r>
            <w:r w:rsidRPr="00A352E6">
              <w:rPr>
                <w:color w:val="000000"/>
                <w:sz w:val="28"/>
                <w:szCs w:val="28"/>
              </w:rPr>
              <w:lastRenderedPageBreak/>
              <w:t>phosphate oxidase  1.48 kU/L ( 24.6 μkat/L); Phương pháp: Enzymatic; Dải tuyến tính: 0,1 – 11,3 mmol/L (10 – 1.000 mg/dL); Bước sóng:  660 nm; Loại mẫu: Huyết thanh, huyết tương; Độ lặp lại: CV ≤ 1,06%; Độ chụm toàn phần: CV ≤ 1,76%; Số lượng test tối thiểu/1 mL: 8 test</w:t>
            </w:r>
          </w:p>
        </w:tc>
        <w:tc>
          <w:tcPr>
            <w:tcW w:w="1560" w:type="dxa"/>
            <w:vAlign w:val="center"/>
          </w:tcPr>
          <w:p w14:paraId="3A8FB229" w14:textId="3641F0C4" w:rsidR="0072785D" w:rsidRPr="00A352E6" w:rsidRDefault="0072785D" w:rsidP="0072785D">
            <w:pPr>
              <w:jc w:val="center"/>
              <w:rPr>
                <w:sz w:val="28"/>
                <w:szCs w:val="28"/>
              </w:rPr>
            </w:pPr>
            <w:r w:rsidRPr="00A352E6">
              <w:rPr>
                <w:color w:val="000000"/>
                <w:sz w:val="28"/>
                <w:szCs w:val="28"/>
              </w:rPr>
              <w:lastRenderedPageBreak/>
              <w:t>(4 lọ R1 x20ml+4 lọ R2 x5ml)/ Hộp</w:t>
            </w:r>
          </w:p>
        </w:tc>
        <w:tc>
          <w:tcPr>
            <w:tcW w:w="1134" w:type="dxa"/>
            <w:vAlign w:val="center"/>
          </w:tcPr>
          <w:p w14:paraId="35B29CF9" w14:textId="1ABE4DFF" w:rsidR="0072785D" w:rsidRPr="00A352E6" w:rsidRDefault="0072785D" w:rsidP="0072785D">
            <w:pPr>
              <w:jc w:val="center"/>
              <w:rPr>
                <w:i/>
                <w:sz w:val="28"/>
                <w:szCs w:val="28"/>
                <w:lang w:val="en-US" w:eastAsia="en-US"/>
              </w:rPr>
            </w:pPr>
            <w:r w:rsidRPr="00A352E6">
              <w:rPr>
                <w:color w:val="000000"/>
                <w:sz w:val="28"/>
                <w:szCs w:val="28"/>
              </w:rPr>
              <w:t>Hộp</w:t>
            </w:r>
          </w:p>
        </w:tc>
        <w:tc>
          <w:tcPr>
            <w:tcW w:w="992" w:type="dxa"/>
            <w:vAlign w:val="center"/>
          </w:tcPr>
          <w:p w14:paraId="203CBA46" w14:textId="11C2EB5C" w:rsidR="0072785D" w:rsidRPr="00A352E6" w:rsidRDefault="0072785D" w:rsidP="0072785D">
            <w:pPr>
              <w:jc w:val="center"/>
              <w:rPr>
                <w:i/>
                <w:sz w:val="28"/>
                <w:szCs w:val="28"/>
                <w:lang w:val="en-US" w:eastAsia="en-US"/>
              </w:rPr>
            </w:pPr>
            <w:r w:rsidRPr="00A352E6">
              <w:rPr>
                <w:color w:val="000000"/>
                <w:sz w:val="28"/>
                <w:szCs w:val="28"/>
              </w:rPr>
              <w:t>1</w:t>
            </w:r>
          </w:p>
        </w:tc>
      </w:tr>
      <w:tr w:rsidR="0072785D" w:rsidRPr="00A352E6" w14:paraId="25D1F1D6" w14:textId="77777777" w:rsidTr="00A352E6">
        <w:trPr>
          <w:trHeight w:val="521"/>
        </w:trPr>
        <w:tc>
          <w:tcPr>
            <w:tcW w:w="709" w:type="dxa"/>
            <w:vAlign w:val="center"/>
          </w:tcPr>
          <w:p w14:paraId="53A43770" w14:textId="77777777" w:rsidR="0072785D" w:rsidRPr="00A352E6" w:rsidRDefault="0072785D" w:rsidP="0072785D">
            <w:pPr>
              <w:jc w:val="center"/>
              <w:rPr>
                <w:i/>
                <w:sz w:val="28"/>
                <w:szCs w:val="28"/>
                <w:lang w:val="en-US" w:eastAsia="en-US"/>
              </w:rPr>
            </w:pPr>
            <w:r w:rsidRPr="00A352E6">
              <w:rPr>
                <w:sz w:val="28"/>
                <w:szCs w:val="28"/>
              </w:rPr>
              <w:t>8</w:t>
            </w:r>
          </w:p>
        </w:tc>
        <w:tc>
          <w:tcPr>
            <w:tcW w:w="2694" w:type="dxa"/>
            <w:vAlign w:val="center"/>
          </w:tcPr>
          <w:p w14:paraId="5DEF9F40" w14:textId="7DCBD2FA" w:rsidR="0072785D" w:rsidRPr="00A352E6" w:rsidRDefault="0072785D" w:rsidP="0072785D">
            <w:pPr>
              <w:rPr>
                <w:i/>
                <w:sz w:val="28"/>
                <w:szCs w:val="28"/>
                <w:lang w:val="en-US" w:eastAsia="en-US"/>
              </w:rPr>
            </w:pPr>
            <w:r w:rsidRPr="00A352E6">
              <w:rPr>
                <w:color w:val="000000"/>
                <w:sz w:val="28"/>
                <w:szCs w:val="28"/>
              </w:rPr>
              <w:t>Cồn 96°</w:t>
            </w:r>
          </w:p>
        </w:tc>
        <w:tc>
          <w:tcPr>
            <w:tcW w:w="7229" w:type="dxa"/>
            <w:vAlign w:val="center"/>
          </w:tcPr>
          <w:p w14:paraId="4CBD32BD" w14:textId="0F69C79F" w:rsidR="0072785D" w:rsidRPr="00A352E6" w:rsidRDefault="0072785D" w:rsidP="0072785D">
            <w:pPr>
              <w:jc w:val="both"/>
              <w:rPr>
                <w:i/>
                <w:sz w:val="28"/>
                <w:szCs w:val="28"/>
                <w:lang w:val="en-US" w:eastAsia="en-US"/>
              </w:rPr>
            </w:pPr>
            <w:r w:rsidRPr="00A352E6">
              <w:rPr>
                <w:color w:val="000000"/>
                <w:sz w:val="28"/>
                <w:szCs w:val="28"/>
              </w:rPr>
              <w:t>Cồn đạt 96 độ, Trong suốt, không màu, có mùi đặc trưng</w:t>
            </w:r>
          </w:p>
        </w:tc>
        <w:tc>
          <w:tcPr>
            <w:tcW w:w="1560" w:type="dxa"/>
            <w:vAlign w:val="center"/>
          </w:tcPr>
          <w:p w14:paraId="11506A5C" w14:textId="681BC98B" w:rsidR="0072785D" w:rsidRPr="00A352E6" w:rsidRDefault="0072785D" w:rsidP="0072785D">
            <w:pPr>
              <w:jc w:val="center"/>
              <w:rPr>
                <w:sz w:val="28"/>
                <w:szCs w:val="28"/>
              </w:rPr>
            </w:pPr>
            <w:r w:rsidRPr="00A352E6">
              <w:rPr>
                <w:color w:val="000000"/>
                <w:sz w:val="28"/>
                <w:szCs w:val="28"/>
              </w:rPr>
              <w:t> </w:t>
            </w:r>
          </w:p>
        </w:tc>
        <w:tc>
          <w:tcPr>
            <w:tcW w:w="1134" w:type="dxa"/>
            <w:vAlign w:val="center"/>
          </w:tcPr>
          <w:p w14:paraId="550CFBE6" w14:textId="0D0FCED6" w:rsidR="0072785D" w:rsidRPr="00A352E6" w:rsidRDefault="0072785D" w:rsidP="0072785D">
            <w:pPr>
              <w:jc w:val="center"/>
              <w:rPr>
                <w:i/>
                <w:sz w:val="28"/>
                <w:szCs w:val="28"/>
                <w:lang w:val="en-US" w:eastAsia="en-US"/>
              </w:rPr>
            </w:pPr>
            <w:r w:rsidRPr="00A352E6">
              <w:rPr>
                <w:color w:val="000000"/>
                <w:sz w:val="28"/>
                <w:szCs w:val="28"/>
              </w:rPr>
              <w:t>Lít</w:t>
            </w:r>
          </w:p>
        </w:tc>
        <w:tc>
          <w:tcPr>
            <w:tcW w:w="992" w:type="dxa"/>
            <w:vAlign w:val="center"/>
          </w:tcPr>
          <w:p w14:paraId="6E289466" w14:textId="327EAC74" w:rsidR="0072785D" w:rsidRPr="00A352E6" w:rsidRDefault="0072785D" w:rsidP="0072785D">
            <w:pPr>
              <w:jc w:val="center"/>
              <w:rPr>
                <w:i/>
                <w:sz w:val="28"/>
                <w:szCs w:val="28"/>
                <w:lang w:val="en-US" w:eastAsia="en-US"/>
              </w:rPr>
            </w:pPr>
            <w:r w:rsidRPr="00A352E6">
              <w:rPr>
                <w:color w:val="000000"/>
                <w:sz w:val="28"/>
                <w:szCs w:val="28"/>
              </w:rPr>
              <w:t>35</w:t>
            </w:r>
          </w:p>
        </w:tc>
      </w:tr>
      <w:tr w:rsidR="0072785D" w:rsidRPr="00A352E6" w14:paraId="18725672" w14:textId="77777777" w:rsidTr="00A352E6">
        <w:trPr>
          <w:trHeight w:val="57"/>
        </w:trPr>
        <w:tc>
          <w:tcPr>
            <w:tcW w:w="709" w:type="dxa"/>
            <w:vAlign w:val="center"/>
          </w:tcPr>
          <w:p w14:paraId="02375E10" w14:textId="77777777" w:rsidR="0072785D" w:rsidRPr="00A352E6" w:rsidRDefault="00000000" w:rsidP="0072785D">
            <w:pPr>
              <w:jc w:val="center"/>
              <w:rPr>
                <w:i/>
                <w:sz w:val="28"/>
                <w:szCs w:val="28"/>
                <w:lang w:val="en-US" w:eastAsia="en-US"/>
              </w:rPr>
            </w:pPr>
            <w:sdt>
              <w:sdtPr>
                <w:rPr>
                  <w:sz w:val="28"/>
                  <w:szCs w:val="28"/>
                </w:rPr>
                <w:tag w:val="goog_rdk_0"/>
                <w:id w:val="-419498062"/>
              </w:sdtPr>
              <w:sdtContent/>
            </w:sdt>
            <w:sdt>
              <w:sdtPr>
                <w:rPr>
                  <w:sz w:val="28"/>
                  <w:szCs w:val="28"/>
                </w:rPr>
                <w:tag w:val="goog_rdk_1"/>
                <w:id w:val="-892190638"/>
              </w:sdtPr>
              <w:sdtContent/>
            </w:sdt>
            <w:r w:rsidR="0072785D" w:rsidRPr="00A352E6">
              <w:rPr>
                <w:sz w:val="28"/>
                <w:szCs w:val="28"/>
              </w:rPr>
              <w:t>9</w:t>
            </w:r>
          </w:p>
        </w:tc>
        <w:tc>
          <w:tcPr>
            <w:tcW w:w="2694" w:type="dxa"/>
            <w:vAlign w:val="center"/>
          </w:tcPr>
          <w:p w14:paraId="21202B96" w14:textId="40AAA745" w:rsidR="0072785D" w:rsidRPr="00A352E6" w:rsidRDefault="0072785D" w:rsidP="0072785D">
            <w:pPr>
              <w:rPr>
                <w:i/>
                <w:sz w:val="28"/>
                <w:szCs w:val="28"/>
                <w:lang w:val="en-US" w:eastAsia="en-US"/>
              </w:rPr>
            </w:pPr>
            <w:r w:rsidRPr="00A352E6">
              <w:rPr>
                <w:color w:val="000000"/>
                <w:sz w:val="28"/>
                <w:szCs w:val="28"/>
              </w:rPr>
              <w:t>Bộ xét nghiệm  định tính kháng thể IgM kháng lại vi rút Viêm não Nhật Bản</w:t>
            </w:r>
          </w:p>
        </w:tc>
        <w:tc>
          <w:tcPr>
            <w:tcW w:w="7229" w:type="dxa"/>
            <w:vAlign w:val="center"/>
          </w:tcPr>
          <w:p w14:paraId="6A34CD91" w14:textId="6DDFE6B1" w:rsidR="0072785D" w:rsidRPr="00A352E6" w:rsidRDefault="0072785D" w:rsidP="0072785D">
            <w:pPr>
              <w:jc w:val="both"/>
              <w:rPr>
                <w:i/>
                <w:sz w:val="28"/>
                <w:szCs w:val="28"/>
                <w:lang w:val="en-US" w:eastAsia="en-US"/>
              </w:rPr>
            </w:pPr>
            <w:r w:rsidRPr="00A352E6">
              <w:rPr>
                <w:color w:val="000000"/>
                <w:sz w:val="28"/>
                <w:szCs w:val="28"/>
              </w:rPr>
              <w:t>Bộ xét nghiệm dùng để xác định định tính kháng thể IgM kháng virus Viên não Nhật Bản trong huyết thanh hoặc huyết tương người.Thành phần: + Dải Microtiter được phủ cho IgM người + Dung dịch đệm pha loãng mẫu cho IgM loại A + JE Kiểm soát âm tính + JE IgM Kiểm soát dương tính + Kháng nguyên JE (JERA) cho IgM + Kháng nguyên tế bào bình thường sẵn sàng sử dụng (NCA) cho JE IgM + Enzyme Conjugate-HRP cho JE IgM + 10X Dung dich đệm rửa + EnWash + Chất nền TMB + Dung dịch dừng phản ứng.</w:t>
            </w:r>
          </w:p>
        </w:tc>
        <w:tc>
          <w:tcPr>
            <w:tcW w:w="1560" w:type="dxa"/>
            <w:vAlign w:val="center"/>
          </w:tcPr>
          <w:p w14:paraId="06BF2DBD" w14:textId="41A21255" w:rsidR="0072785D" w:rsidRPr="00A352E6" w:rsidRDefault="0072785D" w:rsidP="0072785D">
            <w:pPr>
              <w:jc w:val="center"/>
              <w:rPr>
                <w:sz w:val="28"/>
                <w:szCs w:val="28"/>
              </w:rPr>
            </w:pPr>
            <w:r w:rsidRPr="00A352E6">
              <w:rPr>
                <w:color w:val="000000"/>
                <w:sz w:val="28"/>
                <w:szCs w:val="28"/>
              </w:rPr>
              <w:t>96 test/hộp</w:t>
            </w:r>
          </w:p>
        </w:tc>
        <w:tc>
          <w:tcPr>
            <w:tcW w:w="1134" w:type="dxa"/>
            <w:vAlign w:val="center"/>
          </w:tcPr>
          <w:p w14:paraId="6F4A5B03" w14:textId="01A60E71" w:rsidR="0072785D" w:rsidRPr="00A352E6" w:rsidRDefault="0072785D" w:rsidP="0072785D">
            <w:pPr>
              <w:jc w:val="center"/>
              <w:rPr>
                <w:i/>
                <w:sz w:val="28"/>
                <w:szCs w:val="28"/>
                <w:lang w:val="en-US" w:eastAsia="en-US"/>
              </w:rPr>
            </w:pPr>
            <w:r w:rsidRPr="00A352E6">
              <w:rPr>
                <w:color w:val="000000"/>
                <w:sz w:val="28"/>
                <w:szCs w:val="28"/>
              </w:rPr>
              <w:t>Test</w:t>
            </w:r>
          </w:p>
        </w:tc>
        <w:tc>
          <w:tcPr>
            <w:tcW w:w="992" w:type="dxa"/>
            <w:vAlign w:val="center"/>
          </w:tcPr>
          <w:p w14:paraId="12927A81" w14:textId="5A84A412" w:rsidR="0072785D" w:rsidRPr="00A352E6" w:rsidRDefault="0072785D" w:rsidP="0072785D">
            <w:pPr>
              <w:jc w:val="center"/>
              <w:rPr>
                <w:i/>
                <w:sz w:val="28"/>
                <w:szCs w:val="28"/>
                <w:lang w:val="en-US" w:eastAsia="en-US"/>
              </w:rPr>
            </w:pPr>
            <w:r w:rsidRPr="00A352E6">
              <w:rPr>
                <w:color w:val="000000"/>
                <w:sz w:val="28"/>
                <w:szCs w:val="28"/>
              </w:rPr>
              <w:t>96</w:t>
            </w:r>
          </w:p>
        </w:tc>
      </w:tr>
      <w:tr w:rsidR="0072785D" w:rsidRPr="00A352E6" w14:paraId="072426EA" w14:textId="77777777" w:rsidTr="00A352E6">
        <w:trPr>
          <w:trHeight w:val="57"/>
        </w:trPr>
        <w:tc>
          <w:tcPr>
            <w:tcW w:w="709" w:type="dxa"/>
            <w:vAlign w:val="center"/>
          </w:tcPr>
          <w:p w14:paraId="756B1400" w14:textId="77777777" w:rsidR="0072785D" w:rsidRPr="00A352E6" w:rsidRDefault="0072785D" w:rsidP="0072785D">
            <w:pPr>
              <w:jc w:val="center"/>
              <w:rPr>
                <w:i/>
                <w:sz w:val="28"/>
                <w:szCs w:val="28"/>
                <w:lang w:val="en-US" w:eastAsia="en-US"/>
              </w:rPr>
            </w:pPr>
            <w:r w:rsidRPr="00A352E6">
              <w:rPr>
                <w:sz w:val="28"/>
                <w:szCs w:val="28"/>
              </w:rPr>
              <w:t>10</w:t>
            </w:r>
          </w:p>
        </w:tc>
        <w:tc>
          <w:tcPr>
            <w:tcW w:w="2694" w:type="dxa"/>
            <w:vAlign w:val="center"/>
          </w:tcPr>
          <w:p w14:paraId="27EB33DF" w14:textId="2D972806" w:rsidR="0072785D" w:rsidRPr="00A352E6" w:rsidRDefault="0072785D" w:rsidP="0072785D">
            <w:pPr>
              <w:rPr>
                <w:i/>
                <w:sz w:val="28"/>
                <w:szCs w:val="28"/>
                <w:lang w:val="en-US" w:eastAsia="en-US"/>
              </w:rPr>
            </w:pPr>
            <w:r w:rsidRPr="00A352E6">
              <w:rPr>
                <w:color w:val="000000"/>
                <w:sz w:val="28"/>
                <w:szCs w:val="28"/>
              </w:rPr>
              <w:t>Bộ xét nghiệm  đinh lượng, định tính kháng thể IgM kháng lại vi rút Sởi</w:t>
            </w:r>
          </w:p>
        </w:tc>
        <w:tc>
          <w:tcPr>
            <w:tcW w:w="7229" w:type="dxa"/>
            <w:vAlign w:val="center"/>
          </w:tcPr>
          <w:p w14:paraId="0531ACD6" w14:textId="1AE7392F" w:rsidR="0072785D" w:rsidRPr="00A352E6" w:rsidRDefault="0072785D" w:rsidP="0072785D">
            <w:pPr>
              <w:jc w:val="both"/>
              <w:rPr>
                <w:i/>
                <w:sz w:val="28"/>
                <w:szCs w:val="28"/>
                <w:lang w:val="en-US" w:eastAsia="en-US"/>
              </w:rPr>
            </w:pPr>
            <w:r w:rsidRPr="00A352E6">
              <w:rPr>
                <w:color w:val="000000"/>
                <w:sz w:val="28"/>
                <w:szCs w:val="28"/>
              </w:rPr>
              <w:t xml:space="preserve">Xét nghiệm miễn dịch định lượng và định tính để phát hiện các kháng thể IgM của người trong huyết thanh hoặc huyết tương kháng lại Virus Sởi </w:t>
            </w:r>
            <w:r w:rsidRPr="00A352E6">
              <w:rPr>
                <w:color w:val="000000"/>
                <w:sz w:val="28"/>
                <w:szCs w:val="28"/>
              </w:rPr>
              <w:br/>
              <w:t>Thành phần bộ xét nghiệm:</w:t>
            </w:r>
            <w:r w:rsidRPr="00A352E6">
              <w:rPr>
                <w:color w:val="000000"/>
                <w:sz w:val="28"/>
                <w:szCs w:val="28"/>
              </w:rPr>
              <w:br/>
              <w:t>- Khay vi giếng: 12 cái. Các thanh xét nghiệm có thể bẻ rời, mỗi thanh có 8 giếng phủ kháng nguyên. Nguyên liệu phủ đã bị bất hoạt.</w:t>
            </w:r>
            <w:r w:rsidRPr="00A352E6">
              <w:rPr>
                <w:color w:val="000000"/>
                <w:sz w:val="28"/>
                <w:szCs w:val="28"/>
              </w:rPr>
              <w:br/>
              <w:t xml:space="preserve">- Huyết thanh chuẩn: 2 x 2 ml, sẵn sàng để sử dụng. </w:t>
            </w:r>
            <w:r w:rsidRPr="00A352E6">
              <w:rPr>
                <w:color w:val="000000"/>
                <w:sz w:val="28"/>
                <w:szCs w:val="28"/>
              </w:rPr>
              <w:br/>
              <w:t>- Huyết thanh chứng âm: 2 ml, sẵn sàng để sử dụng.</w:t>
            </w:r>
            <w:r w:rsidRPr="00A352E6">
              <w:rPr>
                <w:color w:val="000000"/>
                <w:sz w:val="28"/>
                <w:szCs w:val="28"/>
              </w:rPr>
              <w:br/>
              <w:t>- Chất liên hợp kháng IgM người: 13 ml, sẵn sàng để sử dụng.</w:t>
            </w:r>
            <w:r w:rsidRPr="00A352E6">
              <w:rPr>
                <w:color w:val="000000"/>
                <w:sz w:val="28"/>
                <w:szCs w:val="28"/>
              </w:rPr>
              <w:br/>
              <w:t>- Dung dịch rửa đậm đặc: 33.3 ml</w:t>
            </w:r>
            <w:r w:rsidRPr="00A352E6">
              <w:rPr>
                <w:color w:val="000000"/>
                <w:sz w:val="28"/>
                <w:szCs w:val="28"/>
              </w:rPr>
              <w:br/>
            </w:r>
            <w:r w:rsidRPr="00A352E6">
              <w:rPr>
                <w:color w:val="000000"/>
                <w:sz w:val="28"/>
                <w:szCs w:val="28"/>
              </w:rPr>
              <w:lastRenderedPageBreak/>
              <w:t>- Đệm pha loãng: 2 x 50 ml, sẵn sàng để sử dụng.</w:t>
            </w:r>
            <w:r w:rsidRPr="00A352E6">
              <w:rPr>
                <w:color w:val="000000"/>
                <w:sz w:val="28"/>
                <w:szCs w:val="28"/>
              </w:rPr>
              <w:br/>
              <w:t>- Dung dịch dừng phản ứng: 15 ml, sẵn sàng để sử dụng.</w:t>
            </w:r>
            <w:r w:rsidRPr="00A352E6">
              <w:rPr>
                <w:color w:val="000000"/>
                <w:sz w:val="28"/>
                <w:szCs w:val="28"/>
              </w:rPr>
              <w:br/>
              <w:t>- Cơ chất: 13 ml, sẵn sàng để sử dụng</w:t>
            </w:r>
            <w:r w:rsidRPr="00A352E6">
              <w:rPr>
                <w:color w:val="000000"/>
                <w:sz w:val="28"/>
                <w:szCs w:val="28"/>
              </w:rPr>
              <w:br/>
              <w:t>Tỉ lệ pha loãng: 1:101, Tổng thời gian ủ 120 phút ở 37oC và 15 phút ở nhiệt độ phòng</w:t>
            </w:r>
            <w:r w:rsidRPr="00A352E6">
              <w:rPr>
                <w:color w:val="000000"/>
                <w:sz w:val="28"/>
                <w:szCs w:val="28"/>
              </w:rPr>
              <w:br/>
              <w:t>Đọc kết quả ở bước sóng 405 nm</w:t>
            </w:r>
            <w:r w:rsidRPr="00A352E6">
              <w:rPr>
                <w:color w:val="000000"/>
                <w:sz w:val="28"/>
                <w:szCs w:val="28"/>
              </w:rPr>
              <w:br/>
              <w:t>Độ nhạy: 98.9%</w:t>
            </w:r>
            <w:r w:rsidRPr="00A352E6">
              <w:rPr>
                <w:color w:val="000000"/>
                <w:sz w:val="28"/>
                <w:szCs w:val="28"/>
              </w:rPr>
              <w:br/>
              <w:t>Độ đặc hiệu: &gt; 99.0%</w:t>
            </w:r>
            <w:r w:rsidRPr="00A352E6">
              <w:rPr>
                <w:color w:val="000000"/>
                <w:sz w:val="28"/>
                <w:szCs w:val="28"/>
              </w:rPr>
              <w:br/>
              <w:t>Độ chụm nội xét nghiệm: 1.9% - 2.8%</w:t>
            </w:r>
            <w:r w:rsidRPr="00A352E6">
              <w:rPr>
                <w:color w:val="000000"/>
                <w:sz w:val="28"/>
                <w:szCs w:val="28"/>
              </w:rPr>
              <w:br/>
              <w:t>Độ chụm liên xét nghiệm: 5.2% - 9.3%</w:t>
            </w:r>
            <w:r w:rsidRPr="00A352E6">
              <w:rPr>
                <w:color w:val="000000"/>
                <w:sz w:val="28"/>
                <w:szCs w:val="28"/>
              </w:rPr>
              <w:br/>
              <w:t>Độ đặc hiệu: không có phản ứng chéo đáng kể với virus Mumps IgM, virus cúm IgM, Virus Epstein-Barr VCA IgM, Adenovirus IgM, Rubella Virus IgM, Virus hợp bào hô hấp IgM, Parvovirus IgM, Chikungunya Virus IgM và virus Dengue IgM.</w:t>
            </w:r>
            <w:r w:rsidRPr="00A352E6">
              <w:rPr>
                <w:color w:val="000000"/>
                <w:sz w:val="28"/>
                <w:szCs w:val="28"/>
              </w:rPr>
              <w:br/>
              <w:t>Độ ổn định: ở 2-8oC trong 22 tháng</w:t>
            </w:r>
          </w:p>
        </w:tc>
        <w:tc>
          <w:tcPr>
            <w:tcW w:w="1560" w:type="dxa"/>
            <w:vAlign w:val="center"/>
          </w:tcPr>
          <w:p w14:paraId="5DC03168" w14:textId="33899319" w:rsidR="0072785D" w:rsidRPr="00A352E6" w:rsidRDefault="0072785D" w:rsidP="0072785D">
            <w:pPr>
              <w:jc w:val="center"/>
              <w:rPr>
                <w:sz w:val="28"/>
                <w:szCs w:val="28"/>
              </w:rPr>
            </w:pPr>
            <w:r w:rsidRPr="00A352E6">
              <w:rPr>
                <w:color w:val="000000"/>
                <w:sz w:val="28"/>
                <w:szCs w:val="28"/>
              </w:rPr>
              <w:lastRenderedPageBreak/>
              <w:t>96 test/hộp</w:t>
            </w:r>
          </w:p>
        </w:tc>
        <w:tc>
          <w:tcPr>
            <w:tcW w:w="1134" w:type="dxa"/>
            <w:vAlign w:val="center"/>
          </w:tcPr>
          <w:p w14:paraId="31344E4E" w14:textId="3FDCE373" w:rsidR="0072785D" w:rsidRPr="00A352E6" w:rsidRDefault="0072785D" w:rsidP="0072785D">
            <w:pPr>
              <w:jc w:val="center"/>
              <w:rPr>
                <w:i/>
                <w:sz w:val="28"/>
                <w:szCs w:val="28"/>
                <w:lang w:val="en-US" w:eastAsia="en-US"/>
              </w:rPr>
            </w:pPr>
            <w:r w:rsidRPr="00A352E6">
              <w:rPr>
                <w:color w:val="000000"/>
                <w:sz w:val="28"/>
                <w:szCs w:val="28"/>
              </w:rPr>
              <w:t>Test</w:t>
            </w:r>
          </w:p>
        </w:tc>
        <w:tc>
          <w:tcPr>
            <w:tcW w:w="992" w:type="dxa"/>
            <w:vAlign w:val="center"/>
          </w:tcPr>
          <w:p w14:paraId="3EACD2EA" w14:textId="180E838E" w:rsidR="0072785D" w:rsidRPr="00A352E6" w:rsidRDefault="0072785D" w:rsidP="0072785D">
            <w:pPr>
              <w:jc w:val="center"/>
              <w:rPr>
                <w:i/>
                <w:sz w:val="28"/>
                <w:szCs w:val="28"/>
                <w:lang w:val="en-US" w:eastAsia="en-US"/>
              </w:rPr>
            </w:pPr>
            <w:r w:rsidRPr="00A352E6">
              <w:rPr>
                <w:color w:val="000000"/>
                <w:sz w:val="28"/>
                <w:szCs w:val="28"/>
              </w:rPr>
              <w:t>384</w:t>
            </w:r>
          </w:p>
        </w:tc>
      </w:tr>
      <w:tr w:rsidR="0072785D" w:rsidRPr="00A352E6" w14:paraId="4053D696" w14:textId="77777777" w:rsidTr="00A352E6">
        <w:trPr>
          <w:trHeight w:val="57"/>
        </w:trPr>
        <w:tc>
          <w:tcPr>
            <w:tcW w:w="709" w:type="dxa"/>
            <w:vAlign w:val="center"/>
          </w:tcPr>
          <w:p w14:paraId="10F59290" w14:textId="77777777" w:rsidR="0072785D" w:rsidRPr="00A352E6" w:rsidRDefault="0072785D" w:rsidP="0072785D">
            <w:pPr>
              <w:jc w:val="center"/>
              <w:rPr>
                <w:i/>
                <w:sz w:val="28"/>
                <w:szCs w:val="28"/>
                <w:lang w:val="en-US" w:eastAsia="en-US"/>
              </w:rPr>
            </w:pPr>
            <w:r w:rsidRPr="00A352E6">
              <w:rPr>
                <w:sz w:val="28"/>
                <w:szCs w:val="28"/>
              </w:rPr>
              <w:t>11</w:t>
            </w:r>
          </w:p>
        </w:tc>
        <w:tc>
          <w:tcPr>
            <w:tcW w:w="2694" w:type="dxa"/>
            <w:vAlign w:val="center"/>
          </w:tcPr>
          <w:p w14:paraId="38045097" w14:textId="7FD98AB7" w:rsidR="0072785D" w:rsidRPr="00A352E6" w:rsidRDefault="0072785D" w:rsidP="0072785D">
            <w:pPr>
              <w:rPr>
                <w:i/>
                <w:sz w:val="28"/>
                <w:szCs w:val="28"/>
                <w:lang w:val="en-US" w:eastAsia="en-US"/>
              </w:rPr>
            </w:pPr>
            <w:r w:rsidRPr="00A352E6">
              <w:rPr>
                <w:color w:val="000000"/>
                <w:sz w:val="28"/>
                <w:szCs w:val="28"/>
              </w:rPr>
              <w:t>Môi trường nuôi cấy vi khuẩn tả</w:t>
            </w:r>
          </w:p>
        </w:tc>
        <w:tc>
          <w:tcPr>
            <w:tcW w:w="7229" w:type="dxa"/>
            <w:vAlign w:val="center"/>
          </w:tcPr>
          <w:p w14:paraId="18948620" w14:textId="57AB8E28" w:rsidR="0072785D" w:rsidRPr="00A352E6" w:rsidRDefault="0072785D" w:rsidP="0072785D">
            <w:pPr>
              <w:jc w:val="both"/>
              <w:rPr>
                <w:i/>
                <w:sz w:val="28"/>
                <w:szCs w:val="28"/>
                <w:lang w:val="en-US" w:eastAsia="en-US"/>
              </w:rPr>
            </w:pPr>
            <w:r w:rsidRPr="00A352E6">
              <w:rPr>
                <w:color w:val="000000"/>
                <w:sz w:val="28"/>
                <w:szCs w:val="28"/>
              </w:rPr>
              <w:t>Môi trường chọn lọc để phát hiện Vibrio spp gây bệnh đường ruột từ các mẫu lâm sàng và mẫu phi lâm sàng, theo ISO 21872.</w:t>
            </w:r>
            <w:r w:rsidRPr="00A352E6">
              <w:rPr>
                <w:color w:val="000000"/>
                <w:sz w:val="28"/>
                <w:szCs w:val="28"/>
              </w:rPr>
              <w:br/>
              <w:t>- Thành phần (g/l): Peptone 10.0; Yeast Extract 5.0; Sodium Citrate 10.0; Sodium Thiosulfate 10.0; Iron(III) Citrate 1.0; Sodium Chloride 10.0; Dried Bovine Bile 8.0; Sucrose 20.0; Bromothymol Blue 0.04; Thymol Blue 0.04; Agar 15.0; pH cuối cùng 8.6 ± 0.2 ở 25°C</w:t>
            </w:r>
            <w:r w:rsidRPr="00A352E6">
              <w:rPr>
                <w:color w:val="000000"/>
                <w:sz w:val="28"/>
                <w:szCs w:val="28"/>
              </w:rPr>
              <w:br/>
              <w:t>- Môi trường tổng hợp dạng bột mịn, đồng nhất, màu be nhạt đến màu be xanh.</w:t>
            </w:r>
            <w:r w:rsidRPr="00A352E6">
              <w:rPr>
                <w:color w:val="000000"/>
                <w:sz w:val="28"/>
                <w:szCs w:val="28"/>
              </w:rPr>
              <w:br/>
              <w:t>- Tiêu chuẩn chất lượng Châu Âu/G7: ISO, CE</w:t>
            </w:r>
          </w:p>
        </w:tc>
        <w:tc>
          <w:tcPr>
            <w:tcW w:w="1560" w:type="dxa"/>
            <w:vAlign w:val="center"/>
          </w:tcPr>
          <w:p w14:paraId="14EA483A" w14:textId="6B798226" w:rsidR="0072785D" w:rsidRPr="00A352E6" w:rsidRDefault="0072785D" w:rsidP="0072785D">
            <w:pPr>
              <w:jc w:val="center"/>
              <w:rPr>
                <w:sz w:val="28"/>
                <w:szCs w:val="28"/>
              </w:rPr>
            </w:pPr>
            <w:r w:rsidRPr="00A352E6">
              <w:rPr>
                <w:color w:val="000000"/>
                <w:sz w:val="28"/>
                <w:szCs w:val="28"/>
              </w:rPr>
              <w:t>500g/hộp</w:t>
            </w:r>
          </w:p>
        </w:tc>
        <w:tc>
          <w:tcPr>
            <w:tcW w:w="1134" w:type="dxa"/>
            <w:vAlign w:val="center"/>
          </w:tcPr>
          <w:p w14:paraId="7AE1A14C" w14:textId="2F82E20B" w:rsidR="0072785D" w:rsidRPr="00A352E6" w:rsidRDefault="0072785D" w:rsidP="0072785D">
            <w:pPr>
              <w:jc w:val="center"/>
              <w:rPr>
                <w:i/>
                <w:sz w:val="28"/>
                <w:szCs w:val="28"/>
                <w:lang w:val="en-US" w:eastAsia="en-US"/>
              </w:rPr>
            </w:pPr>
            <w:r w:rsidRPr="00A352E6">
              <w:rPr>
                <w:color w:val="000000"/>
                <w:sz w:val="28"/>
                <w:szCs w:val="28"/>
              </w:rPr>
              <w:t>Hộp</w:t>
            </w:r>
          </w:p>
        </w:tc>
        <w:tc>
          <w:tcPr>
            <w:tcW w:w="992" w:type="dxa"/>
            <w:vAlign w:val="center"/>
          </w:tcPr>
          <w:p w14:paraId="3CF5E4B5" w14:textId="4B268BC0" w:rsidR="0072785D" w:rsidRPr="00A352E6" w:rsidRDefault="0072785D" w:rsidP="0072785D">
            <w:pPr>
              <w:jc w:val="center"/>
              <w:rPr>
                <w:i/>
                <w:sz w:val="28"/>
                <w:szCs w:val="28"/>
                <w:lang w:val="en-US" w:eastAsia="en-US"/>
              </w:rPr>
            </w:pPr>
            <w:r w:rsidRPr="00A352E6">
              <w:rPr>
                <w:color w:val="000000"/>
                <w:sz w:val="28"/>
                <w:szCs w:val="28"/>
              </w:rPr>
              <w:t>1</w:t>
            </w:r>
          </w:p>
        </w:tc>
      </w:tr>
      <w:tr w:rsidR="0072785D" w:rsidRPr="00A352E6" w14:paraId="573BD904" w14:textId="77777777" w:rsidTr="00A352E6">
        <w:trPr>
          <w:trHeight w:val="1949"/>
        </w:trPr>
        <w:tc>
          <w:tcPr>
            <w:tcW w:w="709" w:type="dxa"/>
            <w:vAlign w:val="center"/>
          </w:tcPr>
          <w:p w14:paraId="6B5C025F" w14:textId="77777777" w:rsidR="0072785D" w:rsidRPr="00A352E6" w:rsidRDefault="0072785D" w:rsidP="0072785D">
            <w:pPr>
              <w:jc w:val="center"/>
              <w:rPr>
                <w:i/>
                <w:sz w:val="28"/>
                <w:szCs w:val="28"/>
                <w:lang w:val="en-US" w:eastAsia="en-US"/>
              </w:rPr>
            </w:pPr>
            <w:r w:rsidRPr="00A352E6">
              <w:rPr>
                <w:sz w:val="28"/>
                <w:szCs w:val="28"/>
              </w:rPr>
              <w:lastRenderedPageBreak/>
              <w:t>12</w:t>
            </w:r>
          </w:p>
        </w:tc>
        <w:tc>
          <w:tcPr>
            <w:tcW w:w="2694" w:type="dxa"/>
            <w:vAlign w:val="center"/>
          </w:tcPr>
          <w:p w14:paraId="43D3D419" w14:textId="20CC10BB" w:rsidR="0072785D" w:rsidRPr="00A352E6" w:rsidRDefault="0072785D" w:rsidP="0072785D">
            <w:pPr>
              <w:rPr>
                <w:i/>
                <w:sz w:val="28"/>
                <w:szCs w:val="28"/>
                <w:lang w:val="en-US" w:eastAsia="en-US"/>
              </w:rPr>
            </w:pPr>
            <w:r w:rsidRPr="00A352E6">
              <w:rPr>
                <w:color w:val="000000"/>
                <w:sz w:val="28"/>
                <w:szCs w:val="28"/>
              </w:rPr>
              <w:t>Môi trường nuôi cấy phân lập Salmonella spp. và Shigella spp</w:t>
            </w:r>
          </w:p>
        </w:tc>
        <w:tc>
          <w:tcPr>
            <w:tcW w:w="7229" w:type="dxa"/>
            <w:vAlign w:val="center"/>
          </w:tcPr>
          <w:p w14:paraId="307C97FA" w14:textId="4FAA9074" w:rsidR="0072785D" w:rsidRPr="00A352E6" w:rsidRDefault="0072785D" w:rsidP="0072785D">
            <w:pPr>
              <w:jc w:val="both"/>
              <w:rPr>
                <w:i/>
                <w:sz w:val="28"/>
                <w:szCs w:val="28"/>
                <w:lang w:val="en-US" w:eastAsia="en-US"/>
              </w:rPr>
            </w:pPr>
            <w:r w:rsidRPr="00A352E6">
              <w:rPr>
                <w:color w:val="000000"/>
                <w:sz w:val="28"/>
                <w:szCs w:val="28"/>
              </w:rPr>
              <w:t>Môi trường chọn lọc để phân lập Salmonella spp. và Shigella spp. Thành phần (g/l): Peptone 5.0; HM Peptone B 5.0; Lactose 10.0; Yeast Extract 5.0; Sodium Citrate 1.0; Bile Salts mixture 8.5; Ferric Citrate 1.0; Brilliant Green 0.33 mg; Neutral Red 0.025; Agar 15.0; pH cuối cùng 7.0 ± 0.2. Môi trường tổng hợp dạng bột mịn, đồng nhất, màu hồng nhạt. Bảo quản: 10-25°C- Tiêu chuẩn chất lượng Châu Âu/G7: ISO, CE.</w:t>
            </w:r>
          </w:p>
        </w:tc>
        <w:tc>
          <w:tcPr>
            <w:tcW w:w="1560" w:type="dxa"/>
            <w:vAlign w:val="center"/>
          </w:tcPr>
          <w:p w14:paraId="36DF23F1" w14:textId="5D7486A9" w:rsidR="0072785D" w:rsidRPr="00A352E6" w:rsidRDefault="0072785D" w:rsidP="0072785D">
            <w:pPr>
              <w:jc w:val="center"/>
              <w:rPr>
                <w:sz w:val="28"/>
                <w:szCs w:val="28"/>
              </w:rPr>
            </w:pPr>
            <w:r w:rsidRPr="00A352E6">
              <w:rPr>
                <w:color w:val="000000"/>
                <w:sz w:val="28"/>
                <w:szCs w:val="28"/>
              </w:rPr>
              <w:t>500g/hộp</w:t>
            </w:r>
          </w:p>
        </w:tc>
        <w:tc>
          <w:tcPr>
            <w:tcW w:w="1134" w:type="dxa"/>
            <w:vAlign w:val="center"/>
          </w:tcPr>
          <w:p w14:paraId="2972B163" w14:textId="5A5ED709" w:rsidR="0072785D" w:rsidRPr="00A352E6" w:rsidRDefault="0072785D" w:rsidP="0072785D">
            <w:pPr>
              <w:jc w:val="center"/>
              <w:rPr>
                <w:i/>
                <w:sz w:val="28"/>
                <w:szCs w:val="28"/>
                <w:lang w:val="en-US" w:eastAsia="en-US"/>
              </w:rPr>
            </w:pPr>
            <w:r w:rsidRPr="00A352E6">
              <w:rPr>
                <w:color w:val="000000"/>
                <w:sz w:val="28"/>
                <w:szCs w:val="28"/>
              </w:rPr>
              <w:t>Hộp</w:t>
            </w:r>
          </w:p>
        </w:tc>
        <w:tc>
          <w:tcPr>
            <w:tcW w:w="992" w:type="dxa"/>
            <w:vAlign w:val="center"/>
          </w:tcPr>
          <w:p w14:paraId="300BFED4" w14:textId="036C65B7" w:rsidR="0072785D" w:rsidRPr="00A352E6" w:rsidRDefault="0072785D" w:rsidP="0072785D">
            <w:pPr>
              <w:jc w:val="center"/>
              <w:rPr>
                <w:i/>
                <w:sz w:val="28"/>
                <w:szCs w:val="28"/>
                <w:lang w:val="en-US" w:eastAsia="en-US"/>
              </w:rPr>
            </w:pPr>
            <w:r w:rsidRPr="00A352E6">
              <w:rPr>
                <w:color w:val="000000"/>
                <w:sz w:val="28"/>
                <w:szCs w:val="28"/>
              </w:rPr>
              <w:t>1</w:t>
            </w:r>
          </w:p>
        </w:tc>
      </w:tr>
      <w:tr w:rsidR="0072785D" w:rsidRPr="00A352E6" w14:paraId="68C0AAD3" w14:textId="77777777" w:rsidTr="00A352E6">
        <w:trPr>
          <w:trHeight w:val="984"/>
        </w:trPr>
        <w:tc>
          <w:tcPr>
            <w:tcW w:w="709" w:type="dxa"/>
            <w:vAlign w:val="center"/>
          </w:tcPr>
          <w:p w14:paraId="2E014BAA" w14:textId="77777777" w:rsidR="0072785D" w:rsidRPr="00A352E6" w:rsidRDefault="0072785D" w:rsidP="0072785D">
            <w:pPr>
              <w:jc w:val="center"/>
              <w:rPr>
                <w:i/>
                <w:sz w:val="28"/>
                <w:szCs w:val="28"/>
                <w:lang w:val="en-US" w:eastAsia="en-US"/>
              </w:rPr>
            </w:pPr>
            <w:r w:rsidRPr="00A352E6">
              <w:rPr>
                <w:sz w:val="28"/>
                <w:szCs w:val="28"/>
              </w:rPr>
              <w:t>13</w:t>
            </w:r>
          </w:p>
        </w:tc>
        <w:tc>
          <w:tcPr>
            <w:tcW w:w="2694" w:type="dxa"/>
            <w:vAlign w:val="center"/>
          </w:tcPr>
          <w:p w14:paraId="02C0911A" w14:textId="7086D11A" w:rsidR="0072785D" w:rsidRPr="00A352E6" w:rsidRDefault="0072785D" w:rsidP="0072785D">
            <w:pPr>
              <w:rPr>
                <w:i/>
                <w:sz w:val="28"/>
                <w:szCs w:val="28"/>
                <w:lang w:val="en-US" w:eastAsia="en-US"/>
              </w:rPr>
            </w:pPr>
            <w:r w:rsidRPr="00A352E6">
              <w:rPr>
                <w:color w:val="000000"/>
                <w:sz w:val="28"/>
                <w:szCs w:val="28"/>
              </w:rPr>
              <w:t>Môi trường thạch KIA</w:t>
            </w:r>
          </w:p>
        </w:tc>
        <w:tc>
          <w:tcPr>
            <w:tcW w:w="7229" w:type="dxa"/>
            <w:vAlign w:val="center"/>
          </w:tcPr>
          <w:p w14:paraId="308B4BD7" w14:textId="7F10D86A" w:rsidR="0072785D" w:rsidRPr="00A352E6" w:rsidRDefault="0072785D" w:rsidP="0072785D">
            <w:pPr>
              <w:jc w:val="both"/>
              <w:rPr>
                <w:i/>
                <w:sz w:val="28"/>
                <w:szCs w:val="28"/>
                <w:lang w:val="en-US" w:eastAsia="en-US"/>
              </w:rPr>
            </w:pPr>
            <w:r w:rsidRPr="00A352E6">
              <w:rPr>
                <w:color w:val="000000"/>
                <w:sz w:val="28"/>
                <w:szCs w:val="28"/>
              </w:rPr>
              <w:t>Thực hiện thử nghiệm lên men đường Glucose, Lactose</w:t>
            </w:r>
            <w:r w:rsidRPr="00A352E6">
              <w:rPr>
                <w:color w:val="000000"/>
                <w:sz w:val="28"/>
                <w:szCs w:val="28"/>
              </w:rPr>
              <w:br/>
              <w:t>Sinh Hidrogen Sulfide và sinh khí để định danh trực khuẩn Gram âm dễ mọc</w:t>
            </w:r>
          </w:p>
        </w:tc>
        <w:tc>
          <w:tcPr>
            <w:tcW w:w="1560" w:type="dxa"/>
            <w:vAlign w:val="center"/>
          </w:tcPr>
          <w:p w14:paraId="6AE95631" w14:textId="444B5205" w:rsidR="0072785D" w:rsidRPr="00A352E6" w:rsidRDefault="0072785D" w:rsidP="0072785D">
            <w:pPr>
              <w:jc w:val="center"/>
              <w:rPr>
                <w:sz w:val="28"/>
                <w:szCs w:val="28"/>
              </w:rPr>
            </w:pPr>
            <w:r w:rsidRPr="00A352E6">
              <w:rPr>
                <w:color w:val="000000"/>
                <w:sz w:val="28"/>
                <w:szCs w:val="28"/>
              </w:rPr>
              <w:t>3-5ml/ống</w:t>
            </w:r>
          </w:p>
        </w:tc>
        <w:tc>
          <w:tcPr>
            <w:tcW w:w="1134" w:type="dxa"/>
            <w:vAlign w:val="center"/>
          </w:tcPr>
          <w:p w14:paraId="149C738A" w14:textId="189658DE" w:rsidR="0072785D" w:rsidRPr="00A352E6" w:rsidRDefault="0072785D" w:rsidP="0072785D">
            <w:pPr>
              <w:jc w:val="center"/>
              <w:rPr>
                <w:i/>
                <w:sz w:val="28"/>
                <w:szCs w:val="28"/>
                <w:lang w:val="en-US" w:eastAsia="en-US"/>
              </w:rPr>
            </w:pPr>
            <w:r w:rsidRPr="00A352E6">
              <w:rPr>
                <w:color w:val="000000"/>
                <w:sz w:val="28"/>
                <w:szCs w:val="28"/>
              </w:rPr>
              <w:t>Ống</w:t>
            </w:r>
          </w:p>
        </w:tc>
        <w:tc>
          <w:tcPr>
            <w:tcW w:w="992" w:type="dxa"/>
            <w:vAlign w:val="center"/>
          </w:tcPr>
          <w:p w14:paraId="51093199" w14:textId="5ADC0853" w:rsidR="0072785D" w:rsidRPr="00A352E6" w:rsidRDefault="0072785D" w:rsidP="0072785D">
            <w:pPr>
              <w:jc w:val="center"/>
              <w:rPr>
                <w:i/>
                <w:sz w:val="28"/>
                <w:szCs w:val="28"/>
                <w:lang w:val="en-US" w:eastAsia="en-US"/>
              </w:rPr>
            </w:pPr>
            <w:r w:rsidRPr="00A352E6">
              <w:rPr>
                <w:color w:val="000000"/>
                <w:sz w:val="28"/>
                <w:szCs w:val="28"/>
              </w:rPr>
              <w:t>30</w:t>
            </w:r>
          </w:p>
        </w:tc>
      </w:tr>
      <w:tr w:rsidR="0072785D" w:rsidRPr="00A352E6" w14:paraId="0CD8A647" w14:textId="77777777" w:rsidTr="00A352E6">
        <w:trPr>
          <w:trHeight w:val="57"/>
        </w:trPr>
        <w:tc>
          <w:tcPr>
            <w:tcW w:w="709" w:type="dxa"/>
            <w:vAlign w:val="center"/>
          </w:tcPr>
          <w:p w14:paraId="42663E3D" w14:textId="77777777" w:rsidR="0072785D" w:rsidRPr="00A352E6" w:rsidRDefault="0072785D" w:rsidP="0072785D">
            <w:pPr>
              <w:jc w:val="center"/>
              <w:rPr>
                <w:i/>
                <w:sz w:val="28"/>
                <w:szCs w:val="28"/>
                <w:lang w:val="en-US" w:eastAsia="en-US"/>
              </w:rPr>
            </w:pPr>
            <w:r w:rsidRPr="00A352E6">
              <w:rPr>
                <w:sz w:val="28"/>
                <w:szCs w:val="28"/>
              </w:rPr>
              <w:t>14</w:t>
            </w:r>
          </w:p>
        </w:tc>
        <w:tc>
          <w:tcPr>
            <w:tcW w:w="2694" w:type="dxa"/>
            <w:vAlign w:val="center"/>
          </w:tcPr>
          <w:p w14:paraId="676E7EFA" w14:textId="46384386" w:rsidR="0072785D" w:rsidRPr="00A352E6" w:rsidRDefault="0072785D" w:rsidP="0072785D">
            <w:pPr>
              <w:rPr>
                <w:i/>
                <w:sz w:val="28"/>
                <w:szCs w:val="28"/>
                <w:lang w:val="en-US" w:eastAsia="en-US"/>
              </w:rPr>
            </w:pPr>
            <w:r w:rsidRPr="00A352E6">
              <w:rPr>
                <w:color w:val="000000"/>
                <w:sz w:val="28"/>
                <w:szCs w:val="28"/>
              </w:rPr>
              <w:t>Lysin Decarboxylase</w:t>
            </w:r>
          </w:p>
        </w:tc>
        <w:tc>
          <w:tcPr>
            <w:tcW w:w="7229" w:type="dxa"/>
            <w:vAlign w:val="center"/>
          </w:tcPr>
          <w:p w14:paraId="150A2E57" w14:textId="778350AE" w:rsidR="0072785D" w:rsidRPr="00A352E6" w:rsidRDefault="0072785D" w:rsidP="0072785D">
            <w:pPr>
              <w:jc w:val="both"/>
              <w:rPr>
                <w:i/>
                <w:sz w:val="28"/>
                <w:szCs w:val="28"/>
                <w:lang w:val="en-US" w:eastAsia="en-US"/>
              </w:rPr>
            </w:pPr>
            <w:r w:rsidRPr="00A352E6">
              <w:rPr>
                <w:color w:val="000000"/>
                <w:sz w:val="28"/>
                <w:szCs w:val="28"/>
              </w:rPr>
              <w:t>Thực hiện thử nghiệm Lysin Decarboxylase dùng định danh trực khuẩn gram âm, dễ mọc</w:t>
            </w:r>
          </w:p>
        </w:tc>
        <w:tc>
          <w:tcPr>
            <w:tcW w:w="1560" w:type="dxa"/>
            <w:vAlign w:val="center"/>
          </w:tcPr>
          <w:p w14:paraId="42A07A33" w14:textId="03BB1DB9" w:rsidR="0072785D" w:rsidRPr="00A352E6" w:rsidRDefault="0072785D" w:rsidP="0072785D">
            <w:pPr>
              <w:jc w:val="center"/>
              <w:rPr>
                <w:sz w:val="28"/>
                <w:szCs w:val="28"/>
              </w:rPr>
            </w:pPr>
            <w:r w:rsidRPr="00A352E6">
              <w:rPr>
                <w:color w:val="000000"/>
                <w:sz w:val="28"/>
                <w:szCs w:val="28"/>
              </w:rPr>
              <w:t>3-5ml/ống</w:t>
            </w:r>
          </w:p>
        </w:tc>
        <w:tc>
          <w:tcPr>
            <w:tcW w:w="1134" w:type="dxa"/>
            <w:vAlign w:val="center"/>
          </w:tcPr>
          <w:p w14:paraId="217CD204" w14:textId="3C6FF515" w:rsidR="0072785D" w:rsidRPr="00A352E6" w:rsidRDefault="0072785D" w:rsidP="0072785D">
            <w:pPr>
              <w:jc w:val="center"/>
              <w:rPr>
                <w:i/>
                <w:sz w:val="28"/>
                <w:szCs w:val="28"/>
                <w:lang w:val="en-US" w:eastAsia="en-US"/>
              </w:rPr>
            </w:pPr>
            <w:r w:rsidRPr="00A352E6">
              <w:rPr>
                <w:color w:val="000000"/>
                <w:sz w:val="28"/>
                <w:szCs w:val="28"/>
              </w:rPr>
              <w:t>Ống</w:t>
            </w:r>
          </w:p>
        </w:tc>
        <w:tc>
          <w:tcPr>
            <w:tcW w:w="992" w:type="dxa"/>
            <w:vAlign w:val="center"/>
          </w:tcPr>
          <w:p w14:paraId="4C91B4FA" w14:textId="2E1A0D48" w:rsidR="0072785D" w:rsidRPr="00A352E6" w:rsidRDefault="0072785D" w:rsidP="0072785D">
            <w:pPr>
              <w:jc w:val="center"/>
              <w:rPr>
                <w:i/>
                <w:sz w:val="28"/>
                <w:szCs w:val="28"/>
                <w:lang w:val="en-US" w:eastAsia="en-US"/>
              </w:rPr>
            </w:pPr>
            <w:r w:rsidRPr="00A352E6">
              <w:rPr>
                <w:color w:val="000000"/>
                <w:sz w:val="28"/>
                <w:szCs w:val="28"/>
              </w:rPr>
              <w:t>30</w:t>
            </w:r>
          </w:p>
        </w:tc>
      </w:tr>
      <w:tr w:rsidR="0072785D" w:rsidRPr="00A352E6" w14:paraId="67D64C66" w14:textId="77777777" w:rsidTr="00A352E6">
        <w:trPr>
          <w:trHeight w:val="886"/>
        </w:trPr>
        <w:tc>
          <w:tcPr>
            <w:tcW w:w="709" w:type="dxa"/>
            <w:vAlign w:val="center"/>
          </w:tcPr>
          <w:p w14:paraId="6E6FA1E5" w14:textId="77777777" w:rsidR="0072785D" w:rsidRPr="00A352E6" w:rsidRDefault="0072785D" w:rsidP="0072785D">
            <w:pPr>
              <w:jc w:val="center"/>
              <w:rPr>
                <w:i/>
                <w:sz w:val="28"/>
                <w:szCs w:val="28"/>
                <w:lang w:val="en-US" w:eastAsia="en-US"/>
              </w:rPr>
            </w:pPr>
            <w:r w:rsidRPr="00A352E6">
              <w:rPr>
                <w:sz w:val="28"/>
                <w:szCs w:val="28"/>
              </w:rPr>
              <w:t>15</w:t>
            </w:r>
          </w:p>
        </w:tc>
        <w:tc>
          <w:tcPr>
            <w:tcW w:w="2694" w:type="dxa"/>
            <w:vAlign w:val="center"/>
          </w:tcPr>
          <w:p w14:paraId="4BA2BF8F" w14:textId="387C5727" w:rsidR="0072785D" w:rsidRPr="00A352E6" w:rsidRDefault="0072785D" w:rsidP="0072785D">
            <w:pPr>
              <w:rPr>
                <w:i/>
                <w:sz w:val="28"/>
                <w:szCs w:val="28"/>
                <w:lang w:val="en-US" w:eastAsia="en-US"/>
              </w:rPr>
            </w:pPr>
            <w:r w:rsidRPr="00A352E6">
              <w:rPr>
                <w:color w:val="000000"/>
                <w:sz w:val="28"/>
                <w:szCs w:val="28"/>
              </w:rPr>
              <w:t>Manit di động</w:t>
            </w:r>
          </w:p>
        </w:tc>
        <w:tc>
          <w:tcPr>
            <w:tcW w:w="7229" w:type="dxa"/>
            <w:vAlign w:val="center"/>
          </w:tcPr>
          <w:p w14:paraId="3D9BA40C" w14:textId="15283E66" w:rsidR="0072785D" w:rsidRPr="00A352E6" w:rsidRDefault="0072785D" w:rsidP="0072785D">
            <w:pPr>
              <w:jc w:val="both"/>
              <w:rPr>
                <w:i/>
                <w:sz w:val="28"/>
                <w:szCs w:val="28"/>
                <w:lang w:val="en-US" w:eastAsia="en-US"/>
              </w:rPr>
            </w:pPr>
            <w:r w:rsidRPr="00A352E6">
              <w:rPr>
                <w:color w:val="000000"/>
                <w:sz w:val="28"/>
                <w:szCs w:val="28"/>
              </w:rPr>
              <w:t>Phát hiện khả năng di động của vi khuẩn</w:t>
            </w:r>
          </w:p>
        </w:tc>
        <w:tc>
          <w:tcPr>
            <w:tcW w:w="1560" w:type="dxa"/>
            <w:vAlign w:val="center"/>
          </w:tcPr>
          <w:p w14:paraId="16F124B2" w14:textId="43EE909E" w:rsidR="0072785D" w:rsidRPr="00A352E6" w:rsidRDefault="0072785D" w:rsidP="0072785D">
            <w:pPr>
              <w:jc w:val="center"/>
              <w:rPr>
                <w:sz w:val="28"/>
                <w:szCs w:val="28"/>
              </w:rPr>
            </w:pPr>
            <w:r w:rsidRPr="00A352E6">
              <w:rPr>
                <w:color w:val="000000"/>
                <w:sz w:val="28"/>
                <w:szCs w:val="28"/>
              </w:rPr>
              <w:t>3-5ml/ống</w:t>
            </w:r>
          </w:p>
        </w:tc>
        <w:tc>
          <w:tcPr>
            <w:tcW w:w="1134" w:type="dxa"/>
            <w:vAlign w:val="center"/>
          </w:tcPr>
          <w:p w14:paraId="3C198D51" w14:textId="322ED4C4" w:rsidR="0072785D" w:rsidRPr="00A352E6" w:rsidRDefault="0072785D" w:rsidP="0072785D">
            <w:pPr>
              <w:jc w:val="center"/>
              <w:rPr>
                <w:i/>
                <w:sz w:val="28"/>
                <w:szCs w:val="28"/>
                <w:lang w:val="en-US" w:eastAsia="en-US"/>
              </w:rPr>
            </w:pPr>
            <w:r w:rsidRPr="00A352E6">
              <w:rPr>
                <w:color w:val="000000"/>
                <w:sz w:val="28"/>
                <w:szCs w:val="28"/>
              </w:rPr>
              <w:t>Ống</w:t>
            </w:r>
          </w:p>
        </w:tc>
        <w:tc>
          <w:tcPr>
            <w:tcW w:w="992" w:type="dxa"/>
            <w:vAlign w:val="center"/>
          </w:tcPr>
          <w:p w14:paraId="3B4F2F4C" w14:textId="49A53519" w:rsidR="0072785D" w:rsidRPr="00A352E6" w:rsidRDefault="0072785D" w:rsidP="0072785D">
            <w:pPr>
              <w:jc w:val="center"/>
              <w:rPr>
                <w:i/>
                <w:sz w:val="28"/>
                <w:szCs w:val="28"/>
                <w:lang w:val="en-US" w:eastAsia="en-US"/>
              </w:rPr>
            </w:pPr>
            <w:r w:rsidRPr="00A352E6">
              <w:rPr>
                <w:color w:val="000000"/>
                <w:sz w:val="28"/>
                <w:szCs w:val="28"/>
              </w:rPr>
              <w:t>30</w:t>
            </w:r>
          </w:p>
        </w:tc>
      </w:tr>
      <w:tr w:rsidR="0072785D" w:rsidRPr="00A352E6" w14:paraId="5089CA11" w14:textId="77777777" w:rsidTr="00A352E6">
        <w:trPr>
          <w:trHeight w:val="607"/>
        </w:trPr>
        <w:tc>
          <w:tcPr>
            <w:tcW w:w="709" w:type="dxa"/>
            <w:vAlign w:val="center"/>
          </w:tcPr>
          <w:p w14:paraId="233DE46F" w14:textId="77777777" w:rsidR="0072785D" w:rsidRPr="00A352E6" w:rsidRDefault="00000000" w:rsidP="0072785D">
            <w:pPr>
              <w:jc w:val="center"/>
              <w:rPr>
                <w:i/>
                <w:sz w:val="28"/>
                <w:szCs w:val="28"/>
                <w:lang w:val="en-US" w:eastAsia="en-US"/>
              </w:rPr>
            </w:pPr>
            <w:sdt>
              <w:sdtPr>
                <w:rPr>
                  <w:sz w:val="28"/>
                  <w:szCs w:val="28"/>
                </w:rPr>
                <w:tag w:val="goog_rdk_6"/>
                <w:id w:val="-1248181568"/>
              </w:sdtPr>
              <w:sdtContent/>
            </w:sdt>
            <w:sdt>
              <w:sdtPr>
                <w:rPr>
                  <w:sz w:val="28"/>
                  <w:szCs w:val="28"/>
                </w:rPr>
                <w:tag w:val="goog_rdk_7"/>
                <w:id w:val="60377745"/>
              </w:sdtPr>
              <w:sdtContent/>
            </w:sdt>
            <w:r w:rsidR="0072785D" w:rsidRPr="00A352E6">
              <w:rPr>
                <w:sz w:val="28"/>
                <w:szCs w:val="28"/>
              </w:rPr>
              <w:t>16</w:t>
            </w:r>
          </w:p>
        </w:tc>
        <w:tc>
          <w:tcPr>
            <w:tcW w:w="2694" w:type="dxa"/>
            <w:vAlign w:val="center"/>
          </w:tcPr>
          <w:p w14:paraId="18714813" w14:textId="61F2EE60" w:rsidR="0072785D" w:rsidRPr="00A352E6" w:rsidRDefault="0072785D" w:rsidP="0072785D">
            <w:pPr>
              <w:rPr>
                <w:i/>
                <w:sz w:val="28"/>
                <w:szCs w:val="28"/>
                <w:lang w:val="en-US" w:eastAsia="en-US"/>
              </w:rPr>
            </w:pPr>
            <w:r w:rsidRPr="00A352E6">
              <w:rPr>
                <w:color w:val="000000"/>
                <w:sz w:val="28"/>
                <w:szCs w:val="28"/>
              </w:rPr>
              <w:t>Môi trường Ure Indol</w:t>
            </w:r>
          </w:p>
        </w:tc>
        <w:tc>
          <w:tcPr>
            <w:tcW w:w="7229" w:type="dxa"/>
            <w:vAlign w:val="center"/>
          </w:tcPr>
          <w:p w14:paraId="4CE6BAE5" w14:textId="3FAFC11A" w:rsidR="0072785D" w:rsidRPr="00A352E6" w:rsidRDefault="0072785D" w:rsidP="0072785D">
            <w:pPr>
              <w:jc w:val="both"/>
              <w:rPr>
                <w:i/>
                <w:sz w:val="28"/>
                <w:szCs w:val="28"/>
                <w:lang w:val="en-US" w:eastAsia="en-US"/>
              </w:rPr>
            </w:pPr>
            <w:r w:rsidRPr="00A352E6">
              <w:rPr>
                <w:color w:val="000000"/>
                <w:sz w:val="28"/>
                <w:szCs w:val="28"/>
              </w:rPr>
              <w:t>Thực hiện thử nghiệm sinh Urease, sinh Indol và di động để định danh trực khuẩn Gram âm, dễ mọc</w:t>
            </w:r>
          </w:p>
        </w:tc>
        <w:tc>
          <w:tcPr>
            <w:tcW w:w="1560" w:type="dxa"/>
            <w:vAlign w:val="center"/>
          </w:tcPr>
          <w:p w14:paraId="4A9CD3A9" w14:textId="548FCF52" w:rsidR="0072785D" w:rsidRPr="00A352E6" w:rsidRDefault="0072785D" w:rsidP="0072785D">
            <w:pPr>
              <w:jc w:val="center"/>
              <w:rPr>
                <w:sz w:val="28"/>
                <w:szCs w:val="28"/>
              </w:rPr>
            </w:pPr>
            <w:r w:rsidRPr="00A352E6">
              <w:rPr>
                <w:color w:val="000000"/>
                <w:sz w:val="28"/>
                <w:szCs w:val="28"/>
              </w:rPr>
              <w:t>3-5ml/ống</w:t>
            </w:r>
          </w:p>
        </w:tc>
        <w:tc>
          <w:tcPr>
            <w:tcW w:w="1134" w:type="dxa"/>
            <w:vAlign w:val="center"/>
          </w:tcPr>
          <w:p w14:paraId="7D70C685" w14:textId="2C116491" w:rsidR="0072785D" w:rsidRPr="00A352E6" w:rsidRDefault="0072785D" w:rsidP="0072785D">
            <w:pPr>
              <w:jc w:val="center"/>
              <w:rPr>
                <w:i/>
                <w:sz w:val="28"/>
                <w:szCs w:val="28"/>
                <w:lang w:val="en-US" w:eastAsia="en-US"/>
              </w:rPr>
            </w:pPr>
            <w:r w:rsidRPr="00A352E6">
              <w:rPr>
                <w:color w:val="000000"/>
                <w:sz w:val="28"/>
                <w:szCs w:val="28"/>
              </w:rPr>
              <w:t>Ống</w:t>
            </w:r>
          </w:p>
        </w:tc>
        <w:tc>
          <w:tcPr>
            <w:tcW w:w="992" w:type="dxa"/>
            <w:vAlign w:val="center"/>
          </w:tcPr>
          <w:p w14:paraId="6A7CCB22" w14:textId="324BD81B" w:rsidR="0072785D" w:rsidRPr="00A352E6" w:rsidRDefault="0072785D" w:rsidP="0072785D">
            <w:pPr>
              <w:jc w:val="center"/>
              <w:rPr>
                <w:i/>
                <w:sz w:val="28"/>
                <w:szCs w:val="28"/>
                <w:lang w:val="en-US" w:eastAsia="en-US"/>
              </w:rPr>
            </w:pPr>
            <w:r w:rsidRPr="00A352E6">
              <w:rPr>
                <w:color w:val="000000"/>
                <w:sz w:val="28"/>
                <w:szCs w:val="28"/>
              </w:rPr>
              <w:t>30</w:t>
            </w:r>
          </w:p>
        </w:tc>
      </w:tr>
      <w:tr w:rsidR="0072785D" w:rsidRPr="00A352E6" w14:paraId="3CBE17E5" w14:textId="77777777" w:rsidTr="00A352E6">
        <w:trPr>
          <w:trHeight w:val="57"/>
        </w:trPr>
        <w:tc>
          <w:tcPr>
            <w:tcW w:w="709" w:type="dxa"/>
            <w:vAlign w:val="center"/>
          </w:tcPr>
          <w:p w14:paraId="5119CB89" w14:textId="77777777" w:rsidR="0072785D" w:rsidRPr="00A352E6" w:rsidRDefault="0072785D" w:rsidP="0072785D">
            <w:pPr>
              <w:jc w:val="center"/>
              <w:rPr>
                <w:i/>
                <w:sz w:val="28"/>
                <w:szCs w:val="28"/>
                <w:lang w:val="en-US" w:eastAsia="en-US"/>
              </w:rPr>
            </w:pPr>
            <w:r w:rsidRPr="00A352E6">
              <w:rPr>
                <w:sz w:val="28"/>
                <w:szCs w:val="28"/>
              </w:rPr>
              <w:t>17</w:t>
            </w:r>
          </w:p>
        </w:tc>
        <w:tc>
          <w:tcPr>
            <w:tcW w:w="2694" w:type="dxa"/>
            <w:vAlign w:val="center"/>
          </w:tcPr>
          <w:p w14:paraId="65A22D0B" w14:textId="22AE5DF3" w:rsidR="0072785D" w:rsidRPr="00A352E6" w:rsidRDefault="0072785D" w:rsidP="0072785D">
            <w:pPr>
              <w:rPr>
                <w:i/>
                <w:sz w:val="28"/>
                <w:szCs w:val="28"/>
                <w:lang w:val="en-US" w:eastAsia="en-US"/>
              </w:rPr>
            </w:pPr>
            <w:r w:rsidRPr="00A352E6">
              <w:rPr>
                <w:color w:val="000000"/>
                <w:sz w:val="28"/>
                <w:szCs w:val="28"/>
              </w:rPr>
              <w:t xml:space="preserve">Màng lọc </w:t>
            </w:r>
            <w:r w:rsidRPr="00A352E6">
              <w:rPr>
                <w:color w:val="000000"/>
                <w:sz w:val="28"/>
                <w:szCs w:val="28"/>
              </w:rPr>
              <w:br/>
              <w:t xml:space="preserve">Cellulose Nitrate </w:t>
            </w:r>
          </w:p>
        </w:tc>
        <w:tc>
          <w:tcPr>
            <w:tcW w:w="7229" w:type="dxa"/>
            <w:vAlign w:val="center"/>
          </w:tcPr>
          <w:p w14:paraId="19A6FCE1" w14:textId="1656FA76" w:rsidR="0072785D" w:rsidRPr="00A352E6" w:rsidRDefault="0072785D" w:rsidP="0072785D">
            <w:pPr>
              <w:jc w:val="both"/>
              <w:rPr>
                <w:i/>
                <w:sz w:val="28"/>
                <w:szCs w:val="28"/>
                <w:lang w:val="en-US" w:eastAsia="en-US"/>
              </w:rPr>
            </w:pPr>
            <w:r w:rsidRPr="00A352E6">
              <w:rPr>
                <w:color w:val="000000"/>
                <w:sz w:val="28"/>
                <w:szCs w:val="28"/>
              </w:rPr>
              <w:t>Chất liệu: Cellulose nitrate</w:t>
            </w:r>
            <w:r w:rsidRPr="00A352E6">
              <w:rPr>
                <w:color w:val="000000"/>
                <w:sz w:val="28"/>
                <w:szCs w:val="28"/>
              </w:rPr>
              <w:br/>
              <w:t xml:space="preserve">Đường kính  47mm, kích thước lỗ lọc:  0.45µm. </w:t>
            </w:r>
            <w:r w:rsidRPr="00A352E6">
              <w:rPr>
                <w:color w:val="000000"/>
                <w:sz w:val="28"/>
                <w:szCs w:val="28"/>
              </w:rPr>
              <w:br/>
              <w:t>Màng lọc kẻ ô, nền màu trắng kẻ màu đen</w:t>
            </w:r>
          </w:p>
        </w:tc>
        <w:tc>
          <w:tcPr>
            <w:tcW w:w="1560" w:type="dxa"/>
            <w:vAlign w:val="center"/>
          </w:tcPr>
          <w:p w14:paraId="363FFD36" w14:textId="21D349C6" w:rsidR="0072785D" w:rsidRPr="00A352E6" w:rsidRDefault="0072785D" w:rsidP="0072785D">
            <w:pPr>
              <w:jc w:val="center"/>
              <w:rPr>
                <w:sz w:val="28"/>
                <w:szCs w:val="28"/>
              </w:rPr>
            </w:pPr>
            <w:r w:rsidRPr="00A352E6">
              <w:rPr>
                <w:color w:val="000000"/>
                <w:sz w:val="28"/>
                <w:szCs w:val="28"/>
              </w:rPr>
              <w:t>100 cái/hộp</w:t>
            </w:r>
          </w:p>
        </w:tc>
        <w:tc>
          <w:tcPr>
            <w:tcW w:w="1134" w:type="dxa"/>
            <w:vAlign w:val="center"/>
          </w:tcPr>
          <w:p w14:paraId="4FE1C04E" w14:textId="41C200A7" w:rsidR="0072785D" w:rsidRPr="00A352E6" w:rsidRDefault="0072785D" w:rsidP="0072785D">
            <w:pPr>
              <w:jc w:val="center"/>
              <w:rPr>
                <w:i/>
                <w:sz w:val="28"/>
                <w:szCs w:val="28"/>
                <w:lang w:val="en-US" w:eastAsia="en-US"/>
              </w:rPr>
            </w:pPr>
            <w:r w:rsidRPr="00A352E6">
              <w:rPr>
                <w:color w:val="000000"/>
                <w:sz w:val="28"/>
                <w:szCs w:val="28"/>
              </w:rPr>
              <w:t>Cái</w:t>
            </w:r>
          </w:p>
        </w:tc>
        <w:tc>
          <w:tcPr>
            <w:tcW w:w="992" w:type="dxa"/>
            <w:vAlign w:val="center"/>
          </w:tcPr>
          <w:p w14:paraId="229B5950" w14:textId="4A9FEAB2" w:rsidR="0072785D" w:rsidRPr="00A352E6" w:rsidRDefault="0072785D" w:rsidP="0072785D">
            <w:pPr>
              <w:jc w:val="center"/>
              <w:rPr>
                <w:i/>
                <w:sz w:val="28"/>
                <w:szCs w:val="28"/>
                <w:lang w:val="en-US" w:eastAsia="en-US"/>
              </w:rPr>
            </w:pPr>
            <w:r w:rsidRPr="00A352E6">
              <w:rPr>
                <w:color w:val="000000"/>
                <w:sz w:val="28"/>
                <w:szCs w:val="28"/>
              </w:rPr>
              <w:t>500</w:t>
            </w:r>
          </w:p>
        </w:tc>
      </w:tr>
      <w:tr w:rsidR="0072785D" w:rsidRPr="00A352E6" w14:paraId="2E3CB5E3" w14:textId="77777777" w:rsidTr="00A352E6">
        <w:trPr>
          <w:trHeight w:val="57"/>
        </w:trPr>
        <w:tc>
          <w:tcPr>
            <w:tcW w:w="709" w:type="dxa"/>
            <w:vAlign w:val="center"/>
          </w:tcPr>
          <w:p w14:paraId="63A7911E" w14:textId="77777777" w:rsidR="0072785D" w:rsidRPr="00A352E6" w:rsidRDefault="0072785D" w:rsidP="0072785D">
            <w:pPr>
              <w:jc w:val="center"/>
              <w:rPr>
                <w:i/>
                <w:sz w:val="28"/>
                <w:szCs w:val="28"/>
                <w:lang w:val="en-US" w:eastAsia="en-US"/>
              </w:rPr>
            </w:pPr>
            <w:r w:rsidRPr="00A352E6">
              <w:rPr>
                <w:sz w:val="28"/>
                <w:szCs w:val="28"/>
              </w:rPr>
              <w:t>18</w:t>
            </w:r>
          </w:p>
        </w:tc>
        <w:tc>
          <w:tcPr>
            <w:tcW w:w="2694" w:type="dxa"/>
            <w:vAlign w:val="center"/>
          </w:tcPr>
          <w:p w14:paraId="2E771F70" w14:textId="73FB9B4F" w:rsidR="0072785D" w:rsidRPr="00A352E6" w:rsidRDefault="0072785D" w:rsidP="0072785D">
            <w:pPr>
              <w:rPr>
                <w:i/>
                <w:sz w:val="28"/>
                <w:szCs w:val="28"/>
                <w:lang w:val="en-US" w:eastAsia="en-US"/>
              </w:rPr>
            </w:pPr>
            <w:r w:rsidRPr="00A352E6">
              <w:rPr>
                <w:color w:val="000000"/>
                <w:sz w:val="28"/>
                <w:szCs w:val="28"/>
              </w:rPr>
              <w:t>Chai nhựa 1,5l</w:t>
            </w:r>
          </w:p>
        </w:tc>
        <w:tc>
          <w:tcPr>
            <w:tcW w:w="7229" w:type="dxa"/>
            <w:vAlign w:val="center"/>
          </w:tcPr>
          <w:p w14:paraId="2AFDE8FA" w14:textId="16820E14" w:rsidR="0072785D" w:rsidRPr="00A352E6" w:rsidRDefault="0072785D" w:rsidP="0072785D">
            <w:pPr>
              <w:jc w:val="both"/>
              <w:rPr>
                <w:i/>
                <w:sz w:val="28"/>
                <w:szCs w:val="28"/>
                <w:lang w:val="en-US" w:eastAsia="en-US"/>
              </w:rPr>
            </w:pPr>
            <w:r w:rsidRPr="00A352E6">
              <w:rPr>
                <w:color w:val="000000"/>
                <w:sz w:val="28"/>
                <w:szCs w:val="28"/>
              </w:rPr>
              <w:t>Chất liệu: Nhựa ;Thể tích: 1.5lit</w:t>
            </w:r>
          </w:p>
        </w:tc>
        <w:tc>
          <w:tcPr>
            <w:tcW w:w="1560" w:type="dxa"/>
            <w:vAlign w:val="center"/>
          </w:tcPr>
          <w:p w14:paraId="69DF77C3" w14:textId="1662C9CB" w:rsidR="0072785D" w:rsidRPr="00A352E6" w:rsidRDefault="0072785D" w:rsidP="0072785D">
            <w:pPr>
              <w:jc w:val="center"/>
              <w:rPr>
                <w:sz w:val="28"/>
                <w:szCs w:val="28"/>
              </w:rPr>
            </w:pPr>
            <w:r w:rsidRPr="00A352E6">
              <w:rPr>
                <w:color w:val="000000"/>
                <w:sz w:val="28"/>
                <w:szCs w:val="28"/>
              </w:rPr>
              <w:t>100 chai/Bịch</w:t>
            </w:r>
          </w:p>
        </w:tc>
        <w:tc>
          <w:tcPr>
            <w:tcW w:w="1134" w:type="dxa"/>
            <w:vAlign w:val="center"/>
          </w:tcPr>
          <w:p w14:paraId="3D0275D7" w14:textId="66E430E2" w:rsidR="0072785D" w:rsidRPr="00A352E6" w:rsidRDefault="0072785D" w:rsidP="0072785D">
            <w:pPr>
              <w:jc w:val="center"/>
              <w:rPr>
                <w:i/>
                <w:sz w:val="28"/>
                <w:szCs w:val="28"/>
                <w:lang w:val="en-US" w:eastAsia="en-US"/>
              </w:rPr>
            </w:pPr>
            <w:r w:rsidRPr="00A352E6">
              <w:rPr>
                <w:color w:val="000000"/>
                <w:sz w:val="28"/>
                <w:szCs w:val="28"/>
              </w:rPr>
              <w:t>Chai</w:t>
            </w:r>
          </w:p>
        </w:tc>
        <w:tc>
          <w:tcPr>
            <w:tcW w:w="992" w:type="dxa"/>
            <w:vAlign w:val="center"/>
          </w:tcPr>
          <w:p w14:paraId="226F9891" w14:textId="5B343A85" w:rsidR="0072785D" w:rsidRPr="00A352E6" w:rsidRDefault="0072785D" w:rsidP="0072785D">
            <w:pPr>
              <w:jc w:val="center"/>
              <w:rPr>
                <w:i/>
                <w:sz w:val="28"/>
                <w:szCs w:val="28"/>
                <w:lang w:val="en-US" w:eastAsia="en-US"/>
              </w:rPr>
            </w:pPr>
            <w:r w:rsidRPr="00A352E6">
              <w:rPr>
                <w:color w:val="000000"/>
                <w:sz w:val="28"/>
                <w:szCs w:val="28"/>
              </w:rPr>
              <w:t>200</w:t>
            </w:r>
          </w:p>
        </w:tc>
      </w:tr>
      <w:tr w:rsidR="0072785D" w:rsidRPr="00A352E6" w14:paraId="418BB188" w14:textId="77777777" w:rsidTr="00A352E6">
        <w:trPr>
          <w:trHeight w:val="794"/>
        </w:trPr>
        <w:tc>
          <w:tcPr>
            <w:tcW w:w="709" w:type="dxa"/>
            <w:vAlign w:val="center"/>
          </w:tcPr>
          <w:p w14:paraId="6A1A9CAE" w14:textId="77777777" w:rsidR="0072785D" w:rsidRPr="00A352E6" w:rsidRDefault="0072785D" w:rsidP="0072785D">
            <w:pPr>
              <w:jc w:val="center"/>
              <w:rPr>
                <w:i/>
                <w:sz w:val="28"/>
                <w:szCs w:val="28"/>
                <w:lang w:val="en-US" w:eastAsia="en-US"/>
              </w:rPr>
            </w:pPr>
            <w:r w:rsidRPr="00A352E6">
              <w:rPr>
                <w:sz w:val="28"/>
                <w:szCs w:val="28"/>
              </w:rPr>
              <w:t>19</w:t>
            </w:r>
          </w:p>
        </w:tc>
        <w:tc>
          <w:tcPr>
            <w:tcW w:w="2694" w:type="dxa"/>
            <w:vAlign w:val="center"/>
          </w:tcPr>
          <w:p w14:paraId="19F9A989" w14:textId="7DB5FA25" w:rsidR="0072785D" w:rsidRPr="00A352E6" w:rsidRDefault="0072785D" w:rsidP="0072785D">
            <w:pPr>
              <w:rPr>
                <w:i/>
                <w:sz w:val="28"/>
                <w:szCs w:val="28"/>
                <w:lang w:val="en-US" w:eastAsia="en-US"/>
              </w:rPr>
            </w:pPr>
            <w:r w:rsidRPr="00A352E6">
              <w:rPr>
                <w:color w:val="000000"/>
                <w:sz w:val="28"/>
                <w:szCs w:val="28"/>
              </w:rPr>
              <w:t>Đo hoạt độ ALT (GPT)</w:t>
            </w:r>
          </w:p>
        </w:tc>
        <w:tc>
          <w:tcPr>
            <w:tcW w:w="7229" w:type="dxa"/>
            <w:vAlign w:val="center"/>
          </w:tcPr>
          <w:p w14:paraId="19E9BCF2" w14:textId="494A6AFB" w:rsidR="0072785D" w:rsidRPr="00A352E6" w:rsidRDefault="0072785D" w:rsidP="0072785D">
            <w:pPr>
              <w:jc w:val="both"/>
              <w:rPr>
                <w:i/>
                <w:sz w:val="28"/>
                <w:szCs w:val="28"/>
                <w:lang w:val="en-US" w:eastAsia="en-US"/>
              </w:rPr>
            </w:pPr>
            <w:r w:rsidRPr="00A352E6">
              <w:rPr>
                <w:color w:val="000000"/>
                <w:sz w:val="28"/>
                <w:szCs w:val="28"/>
              </w:rPr>
              <w:t xml:space="preserve">Hóa chất dùng cho xét nghiệm định lượng ALT; Thành phần: Tris buffer pH 7.15 (37°C) 100mmol/L; L-Аlanine 500mmol/L; 2-Oxoglutarate 12mmol/L; LDH 1,8kU/L; NADH 0,2mmol/L; Phương pháp: Dựa trên khuyến cáo của </w:t>
            </w:r>
            <w:r w:rsidRPr="00A352E6">
              <w:rPr>
                <w:color w:val="000000"/>
                <w:sz w:val="28"/>
                <w:szCs w:val="28"/>
              </w:rPr>
              <w:lastRenderedPageBreak/>
              <w:t>IFCC; Dải tuyến tính: 3 – 500 U/L (0,05 – 8,33 μkat/L); Bước sóng: 340 nm; Loại mẫu: Huyết thanh, huyết tương; Độ lặp lại: CV ≤ 2,1%; Độ chụm toàn phần: CV ≤ 2,7%; Số lượng test tối thiểu/1 mL: 6 test</w:t>
            </w:r>
          </w:p>
        </w:tc>
        <w:tc>
          <w:tcPr>
            <w:tcW w:w="1560" w:type="dxa"/>
            <w:vAlign w:val="center"/>
          </w:tcPr>
          <w:p w14:paraId="37025107" w14:textId="46F6FDAB" w:rsidR="0072785D" w:rsidRPr="00A352E6" w:rsidRDefault="0072785D" w:rsidP="0072785D">
            <w:pPr>
              <w:jc w:val="center"/>
              <w:rPr>
                <w:sz w:val="28"/>
                <w:szCs w:val="28"/>
              </w:rPr>
            </w:pPr>
            <w:r w:rsidRPr="00A352E6">
              <w:rPr>
                <w:color w:val="000000"/>
                <w:sz w:val="28"/>
                <w:szCs w:val="28"/>
              </w:rPr>
              <w:lastRenderedPageBreak/>
              <w:t>(4 lọ R1 x50ml+4 lọ R2 x25ml )/ Hộp</w:t>
            </w:r>
          </w:p>
        </w:tc>
        <w:tc>
          <w:tcPr>
            <w:tcW w:w="1134" w:type="dxa"/>
            <w:vAlign w:val="center"/>
          </w:tcPr>
          <w:p w14:paraId="6EEB4D76" w14:textId="0C6E64D6" w:rsidR="0072785D" w:rsidRPr="00A352E6" w:rsidRDefault="0072785D" w:rsidP="0072785D">
            <w:pPr>
              <w:jc w:val="center"/>
              <w:rPr>
                <w:i/>
                <w:sz w:val="28"/>
                <w:szCs w:val="28"/>
                <w:lang w:val="en-US" w:eastAsia="en-US"/>
              </w:rPr>
            </w:pPr>
            <w:r w:rsidRPr="00A352E6">
              <w:rPr>
                <w:color w:val="000000"/>
                <w:sz w:val="28"/>
                <w:szCs w:val="28"/>
              </w:rPr>
              <w:t>Hộp</w:t>
            </w:r>
          </w:p>
        </w:tc>
        <w:tc>
          <w:tcPr>
            <w:tcW w:w="992" w:type="dxa"/>
            <w:vAlign w:val="center"/>
          </w:tcPr>
          <w:p w14:paraId="5407927D" w14:textId="021F25CF" w:rsidR="0072785D" w:rsidRPr="00A352E6" w:rsidRDefault="0072785D" w:rsidP="0072785D">
            <w:pPr>
              <w:jc w:val="center"/>
              <w:rPr>
                <w:i/>
                <w:sz w:val="28"/>
                <w:szCs w:val="28"/>
                <w:lang w:val="en-US" w:eastAsia="en-US"/>
              </w:rPr>
            </w:pPr>
            <w:r w:rsidRPr="00A352E6">
              <w:rPr>
                <w:color w:val="000000"/>
                <w:sz w:val="28"/>
                <w:szCs w:val="28"/>
              </w:rPr>
              <w:t>2.5</w:t>
            </w:r>
          </w:p>
        </w:tc>
      </w:tr>
      <w:tr w:rsidR="0072785D" w:rsidRPr="00A352E6" w14:paraId="3B79CEE5" w14:textId="77777777" w:rsidTr="00A352E6">
        <w:trPr>
          <w:trHeight w:val="2008"/>
        </w:trPr>
        <w:tc>
          <w:tcPr>
            <w:tcW w:w="709" w:type="dxa"/>
            <w:vAlign w:val="center"/>
          </w:tcPr>
          <w:p w14:paraId="27268C5E" w14:textId="77777777" w:rsidR="0072785D" w:rsidRPr="00A352E6" w:rsidRDefault="0072785D" w:rsidP="0072785D">
            <w:pPr>
              <w:jc w:val="center"/>
              <w:rPr>
                <w:i/>
                <w:sz w:val="28"/>
                <w:szCs w:val="28"/>
                <w:lang w:val="en-US" w:eastAsia="en-US"/>
              </w:rPr>
            </w:pPr>
            <w:r w:rsidRPr="00A352E6">
              <w:rPr>
                <w:sz w:val="28"/>
                <w:szCs w:val="28"/>
              </w:rPr>
              <w:t>20</w:t>
            </w:r>
          </w:p>
        </w:tc>
        <w:tc>
          <w:tcPr>
            <w:tcW w:w="2694" w:type="dxa"/>
            <w:vAlign w:val="center"/>
          </w:tcPr>
          <w:p w14:paraId="0CE3C373" w14:textId="7FFA3549" w:rsidR="0072785D" w:rsidRPr="00A352E6" w:rsidRDefault="0072785D" w:rsidP="0072785D">
            <w:pPr>
              <w:rPr>
                <w:i/>
                <w:sz w:val="28"/>
                <w:szCs w:val="28"/>
                <w:lang w:val="en-US" w:eastAsia="en-US"/>
              </w:rPr>
            </w:pPr>
            <w:r w:rsidRPr="00A352E6">
              <w:rPr>
                <w:color w:val="000000"/>
                <w:sz w:val="28"/>
                <w:szCs w:val="28"/>
              </w:rPr>
              <w:t>Đo hoạt độ AST (GOT)</w:t>
            </w:r>
          </w:p>
        </w:tc>
        <w:tc>
          <w:tcPr>
            <w:tcW w:w="7229" w:type="dxa"/>
            <w:vAlign w:val="center"/>
          </w:tcPr>
          <w:p w14:paraId="18CDC954" w14:textId="3CDB2F7A" w:rsidR="0072785D" w:rsidRPr="00A352E6" w:rsidRDefault="0072785D" w:rsidP="0072785D">
            <w:pPr>
              <w:jc w:val="both"/>
              <w:rPr>
                <w:i/>
                <w:sz w:val="28"/>
                <w:szCs w:val="28"/>
                <w:lang w:val="en-US" w:eastAsia="en-US"/>
              </w:rPr>
            </w:pPr>
            <w:r w:rsidRPr="00A352E6">
              <w:rPr>
                <w:color w:val="000000"/>
                <w:sz w:val="28"/>
                <w:szCs w:val="28"/>
              </w:rPr>
              <w:t>Hóa chất dùng cho xét nghiệm định lượng AST; Thành phần: Tris buffer, pH 7,65 (37°C) 80mmol/L; L-aspartate 240mmol/L; 2-Oxoglutarate 12mmol/L; LDH ≥ 0,9kU/L; MDH ≥ 0,6kU/L; NADH 0,2mmol/L ; Phương pháp: Dựa trên khuyến cáo của IFCC; Dải tuyến tính: 3 – 1000 U/L (0,05 – 16,7 μkat/L); Bước sóng: 340 nm; Loại mẫu: Huyết thanh, huyết tương; Độ lặp lại: CV ≤ 1,9%; Độ chụm toàn phần: CV ≤ 2,9%; Số lượng test tối thiểu/1 mL: 10 test</w:t>
            </w:r>
          </w:p>
        </w:tc>
        <w:tc>
          <w:tcPr>
            <w:tcW w:w="1560" w:type="dxa"/>
            <w:vAlign w:val="center"/>
          </w:tcPr>
          <w:p w14:paraId="29B157FC" w14:textId="3FB932C3" w:rsidR="0072785D" w:rsidRPr="00A352E6" w:rsidRDefault="0072785D" w:rsidP="0072785D">
            <w:pPr>
              <w:jc w:val="center"/>
              <w:rPr>
                <w:sz w:val="28"/>
                <w:szCs w:val="28"/>
              </w:rPr>
            </w:pPr>
            <w:r w:rsidRPr="00A352E6">
              <w:rPr>
                <w:color w:val="000000"/>
                <w:sz w:val="28"/>
                <w:szCs w:val="28"/>
              </w:rPr>
              <w:t>(4 lọ R1 x25ml+4 lọ R2 x25ml )/ Hộp</w:t>
            </w:r>
          </w:p>
        </w:tc>
        <w:tc>
          <w:tcPr>
            <w:tcW w:w="1134" w:type="dxa"/>
            <w:vAlign w:val="center"/>
          </w:tcPr>
          <w:p w14:paraId="1389286E" w14:textId="3EDD3BB5" w:rsidR="0072785D" w:rsidRPr="00A352E6" w:rsidRDefault="0072785D" w:rsidP="0072785D">
            <w:pPr>
              <w:jc w:val="center"/>
              <w:rPr>
                <w:i/>
                <w:sz w:val="28"/>
                <w:szCs w:val="28"/>
                <w:lang w:val="en-US" w:eastAsia="en-US"/>
              </w:rPr>
            </w:pPr>
            <w:r w:rsidRPr="00A352E6">
              <w:rPr>
                <w:color w:val="000000"/>
                <w:sz w:val="28"/>
                <w:szCs w:val="28"/>
              </w:rPr>
              <w:t>Hộp</w:t>
            </w:r>
          </w:p>
        </w:tc>
        <w:tc>
          <w:tcPr>
            <w:tcW w:w="992" w:type="dxa"/>
            <w:vAlign w:val="center"/>
          </w:tcPr>
          <w:p w14:paraId="0FE0BB30" w14:textId="48485290" w:rsidR="0072785D" w:rsidRPr="00A352E6" w:rsidRDefault="0072785D" w:rsidP="0072785D">
            <w:pPr>
              <w:jc w:val="center"/>
              <w:rPr>
                <w:i/>
                <w:sz w:val="28"/>
                <w:szCs w:val="28"/>
                <w:lang w:val="en-US" w:eastAsia="en-US"/>
              </w:rPr>
            </w:pPr>
            <w:r w:rsidRPr="00A352E6">
              <w:rPr>
                <w:color w:val="000000"/>
                <w:sz w:val="28"/>
                <w:szCs w:val="28"/>
              </w:rPr>
              <w:t>2.5</w:t>
            </w:r>
          </w:p>
        </w:tc>
      </w:tr>
      <w:tr w:rsidR="0072785D" w:rsidRPr="00A352E6" w14:paraId="1D3983C1" w14:textId="77777777" w:rsidTr="00A352E6">
        <w:trPr>
          <w:trHeight w:val="848"/>
        </w:trPr>
        <w:tc>
          <w:tcPr>
            <w:tcW w:w="709" w:type="dxa"/>
            <w:vAlign w:val="center"/>
          </w:tcPr>
          <w:p w14:paraId="4B02F258" w14:textId="77777777" w:rsidR="0072785D" w:rsidRPr="00A352E6" w:rsidRDefault="0072785D" w:rsidP="0072785D">
            <w:pPr>
              <w:jc w:val="center"/>
              <w:rPr>
                <w:i/>
                <w:sz w:val="28"/>
                <w:szCs w:val="28"/>
                <w:lang w:val="en-US" w:eastAsia="en-US"/>
              </w:rPr>
            </w:pPr>
            <w:r w:rsidRPr="00A352E6">
              <w:rPr>
                <w:sz w:val="28"/>
                <w:szCs w:val="28"/>
              </w:rPr>
              <w:t>21</w:t>
            </w:r>
          </w:p>
        </w:tc>
        <w:tc>
          <w:tcPr>
            <w:tcW w:w="2694" w:type="dxa"/>
            <w:vAlign w:val="center"/>
          </w:tcPr>
          <w:p w14:paraId="4B17FAED" w14:textId="199446EA" w:rsidR="0072785D" w:rsidRPr="00A352E6" w:rsidRDefault="0072785D" w:rsidP="0072785D">
            <w:pPr>
              <w:rPr>
                <w:i/>
                <w:sz w:val="28"/>
                <w:szCs w:val="28"/>
                <w:lang w:val="en-US" w:eastAsia="en-US"/>
              </w:rPr>
            </w:pPr>
            <w:r w:rsidRPr="00A352E6">
              <w:rPr>
                <w:color w:val="000000"/>
                <w:sz w:val="28"/>
                <w:szCs w:val="28"/>
              </w:rPr>
              <w:t>Dung dịch rửa dùng cho máy phân tích sinh hóa tự động</w:t>
            </w:r>
          </w:p>
        </w:tc>
        <w:tc>
          <w:tcPr>
            <w:tcW w:w="7229" w:type="dxa"/>
            <w:vAlign w:val="center"/>
          </w:tcPr>
          <w:p w14:paraId="72023195" w14:textId="6871485C" w:rsidR="0072785D" w:rsidRPr="00A352E6" w:rsidRDefault="0072785D" w:rsidP="0072785D">
            <w:pPr>
              <w:jc w:val="both"/>
              <w:rPr>
                <w:i/>
                <w:sz w:val="28"/>
                <w:szCs w:val="28"/>
                <w:lang w:val="en-US" w:eastAsia="en-US"/>
              </w:rPr>
            </w:pPr>
            <w:r w:rsidRPr="00A352E6">
              <w:rPr>
                <w:color w:val="000000"/>
                <w:sz w:val="28"/>
                <w:szCs w:val="28"/>
              </w:rPr>
              <w:t>Dạng dung dịch, thành phần: Dung dịch rửa chứa Natri hydroxyd 4%, Triton X-100 10%</w:t>
            </w:r>
          </w:p>
        </w:tc>
        <w:tc>
          <w:tcPr>
            <w:tcW w:w="1560" w:type="dxa"/>
            <w:vAlign w:val="center"/>
          </w:tcPr>
          <w:p w14:paraId="59351903" w14:textId="5CF1EAF4" w:rsidR="0072785D" w:rsidRPr="00A352E6" w:rsidRDefault="0072785D" w:rsidP="0072785D">
            <w:pPr>
              <w:jc w:val="center"/>
              <w:rPr>
                <w:sz w:val="28"/>
                <w:szCs w:val="28"/>
              </w:rPr>
            </w:pPr>
            <w:r w:rsidRPr="00A352E6">
              <w:rPr>
                <w:color w:val="000000"/>
                <w:sz w:val="28"/>
                <w:szCs w:val="28"/>
              </w:rPr>
              <w:t>Hộp 1 Chai (Chai 100ml)</w:t>
            </w:r>
          </w:p>
        </w:tc>
        <w:tc>
          <w:tcPr>
            <w:tcW w:w="1134" w:type="dxa"/>
            <w:vAlign w:val="center"/>
          </w:tcPr>
          <w:p w14:paraId="650D79E7" w14:textId="47CF844F" w:rsidR="0072785D" w:rsidRPr="00A352E6" w:rsidRDefault="0072785D" w:rsidP="0072785D">
            <w:pPr>
              <w:jc w:val="center"/>
              <w:rPr>
                <w:i/>
                <w:sz w:val="28"/>
                <w:szCs w:val="28"/>
                <w:lang w:val="en-US" w:eastAsia="en-US"/>
              </w:rPr>
            </w:pPr>
            <w:r w:rsidRPr="00A352E6">
              <w:rPr>
                <w:color w:val="000000"/>
                <w:sz w:val="28"/>
                <w:szCs w:val="28"/>
              </w:rPr>
              <w:t>Chai</w:t>
            </w:r>
          </w:p>
        </w:tc>
        <w:tc>
          <w:tcPr>
            <w:tcW w:w="992" w:type="dxa"/>
            <w:vAlign w:val="center"/>
          </w:tcPr>
          <w:p w14:paraId="510A8FBF" w14:textId="7F13933A" w:rsidR="0072785D" w:rsidRPr="00A352E6" w:rsidRDefault="0072785D" w:rsidP="0072785D">
            <w:pPr>
              <w:jc w:val="center"/>
              <w:rPr>
                <w:i/>
                <w:sz w:val="28"/>
                <w:szCs w:val="28"/>
                <w:lang w:val="en-US" w:eastAsia="en-US"/>
              </w:rPr>
            </w:pPr>
            <w:r w:rsidRPr="00A352E6">
              <w:rPr>
                <w:color w:val="000000"/>
                <w:sz w:val="28"/>
                <w:szCs w:val="28"/>
              </w:rPr>
              <w:t>2</w:t>
            </w:r>
          </w:p>
        </w:tc>
      </w:tr>
      <w:tr w:rsidR="0072785D" w:rsidRPr="00A352E6" w14:paraId="70460E04" w14:textId="77777777" w:rsidTr="00A352E6">
        <w:trPr>
          <w:trHeight w:val="3027"/>
        </w:trPr>
        <w:tc>
          <w:tcPr>
            <w:tcW w:w="709" w:type="dxa"/>
            <w:vAlign w:val="center"/>
          </w:tcPr>
          <w:p w14:paraId="42805622" w14:textId="77777777" w:rsidR="0072785D" w:rsidRPr="00A352E6" w:rsidRDefault="00000000" w:rsidP="0072785D">
            <w:pPr>
              <w:jc w:val="center"/>
              <w:rPr>
                <w:i/>
                <w:sz w:val="28"/>
                <w:szCs w:val="28"/>
                <w:lang w:val="en-US" w:eastAsia="en-US"/>
              </w:rPr>
            </w:pPr>
            <w:sdt>
              <w:sdtPr>
                <w:rPr>
                  <w:sz w:val="28"/>
                  <w:szCs w:val="28"/>
                </w:rPr>
                <w:tag w:val="goog_rdk_14"/>
                <w:id w:val="1222562471"/>
              </w:sdtPr>
              <w:sdtContent/>
            </w:sdt>
            <w:sdt>
              <w:sdtPr>
                <w:rPr>
                  <w:sz w:val="28"/>
                  <w:szCs w:val="28"/>
                </w:rPr>
                <w:tag w:val="goog_rdk_15"/>
                <w:id w:val="-946544411"/>
              </w:sdtPr>
              <w:sdtContent/>
            </w:sdt>
            <w:r w:rsidR="0072785D" w:rsidRPr="00A352E6">
              <w:rPr>
                <w:sz w:val="28"/>
                <w:szCs w:val="28"/>
              </w:rPr>
              <w:t>22</w:t>
            </w:r>
          </w:p>
        </w:tc>
        <w:tc>
          <w:tcPr>
            <w:tcW w:w="2694" w:type="dxa"/>
            <w:vAlign w:val="center"/>
          </w:tcPr>
          <w:p w14:paraId="50753A15" w14:textId="2D0411AE" w:rsidR="0072785D" w:rsidRPr="00A352E6" w:rsidRDefault="0072785D" w:rsidP="0072785D">
            <w:pPr>
              <w:rPr>
                <w:i/>
                <w:sz w:val="28"/>
                <w:szCs w:val="28"/>
                <w:lang w:val="en-US" w:eastAsia="en-US"/>
              </w:rPr>
            </w:pPr>
            <w:r w:rsidRPr="00A352E6">
              <w:rPr>
                <w:color w:val="000000"/>
                <w:sz w:val="28"/>
                <w:szCs w:val="28"/>
              </w:rPr>
              <w:t>Dung dịch định lượng Glucose</w:t>
            </w:r>
          </w:p>
        </w:tc>
        <w:tc>
          <w:tcPr>
            <w:tcW w:w="7229" w:type="dxa"/>
            <w:vAlign w:val="center"/>
          </w:tcPr>
          <w:p w14:paraId="3C420867" w14:textId="1027128F" w:rsidR="0072785D" w:rsidRPr="00A352E6" w:rsidRDefault="0072785D" w:rsidP="0072785D">
            <w:pPr>
              <w:spacing w:line="276" w:lineRule="auto"/>
              <w:jc w:val="both"/>
              <w:rPr>
                <w:i/>
                <w:sz w:val="28"/>
                <w:szCs w:val="28"/>
                <w:lang w:val="en-US" w:eastAsia="en-US"/>
              </w:rPr>
            </w:pPr>
            <w:r w:rsidRPr="00A352E6">
              <w:rPr>
                <w:color w:val="000000"/>
                <w:sz w:val="28"/>
                <w:szCs w:val="28"/>
              </w:rPr>
              <w:t xml:space="preserve">Hóa chất dùng cho xét nghiệm định lượng glucose; Thành phần: Dung dịch đệm PIPES (pH 7,6) 24 mmol/L; ATP ≥ 2 mmol/L; NAD+ ≥ 1,32 mmol/L; Mg2+ 2,37 mmol/L; Hexokinase ≥ 0,59 kU/L; G6P-DH ≥ 1,58 kU/L ; Phương pháp: Enzymatic (hexokinase method); Dải tuyến tính: Huyết thanh/ huyết tương/ mẫu ly giải/ dịch não tủy: 0,6 – 45,0 mmol/L (10 – 800 mg/dL), Nước tiểu: 0 – 45 mmol/L (1 – 800 mg/dL); Bước sóng: 340 nm; Loại mẫu: Huyết thanh, huyết tương, nước tiểu, mẫu ly giải và dịch não tủy; Độ lặp lại: CV ≤ 2,3%; Độ </w:t>
            </w:r>
            <w:r w:rsidRPr="00A352E6">
              <w:rPr>
                <w:color w:val="000000"/>
                <w:sz w:val="28"/>
                <w:szCs w:val="28"/>
              </w:rPr>
              <w:lastRenderedPageBreak/>
              <w:t>chụm toàn phần: CV ≤ 4,15%; Số lượng test tối thiểu/1 mL: 13 test</w:t>
            </w:r>
          </w:p>
        </w:tc>
        <w:tc>
          <w:tcPr>
            <w:tcW w:w="1560" w:type="dxa"/>
            <w:vAlign w:val="center"/>
          </w:tcPr>
          <w:p w14:paraId="4C4929EA" w14:textId="45FFC354" w:rsidR="0072785D" w:rsidRPr="00A352E6" w:rsidRDefault="0072785D" w:rsidP="0072785D">
            <w:pPr>
              <w:jc w:val="center"/>
              <w:rPr>
                <w:sz w:val="28"/>
                <w:szCs w:val="28"/>
              </w:rPr>
            </w:pPr>
            <w:r w:rsidRPr="00A352E6">
              <w:rPr>
                <w:color w:val="000000"/>
                <w:sz w:val="28"/>
                <w:szCs w:val="28"/>
              </w:rPr>
              <w:lastRenderedPageBreak/>
              <w:t>( 4 lọ 25ml+4 lọ x 12.5ml )/ hộp</w:t>
            </w:r>
          </w:p>
        </w:tc>
        <w:tc>
          <w:tcPr>
            <w:tcW w:w="1134" w:type="dxa"/>
            <w:vAlign w:val="center"/>
          </w:tcPr>
          <w:p w14:paraId="2DD9CF53" w14:textId="7FF53D03" w:rsidR="0072785D" w:rsidRPr="00A352E6" w:rsidRDefault="0072785D" w:rsidP="0072785D">
            <w:pPr>
              <w:jc w:val="center"/>
              <w:rPr>
                <w:i/>
                <w:sz w:val="28"/>
                <w:szCs w:val="28"/>
                <w:lang w:val="en-US" w:eastAsia="en-US"/>
              </w:rPr>
            </w:pPr>
            <w:r w:rsidRPr="00A352E6">
              <w:rPr>
                <w:color w:val="000000"/>
                <w:sz w:val="28"/>
                <w:szCs w:val="28"/>
              </w:rPr>
              <w:t>Hộp</w:t>
            </w:r>
          </w:p>
        </w:tc>
        <w:tc>
          <w:tcPr>
            <w:tcW w:w="992" w:type="dxa"/>
            <w:vAlign w:val="center"/>
          </w:tcPr>
          <w:p w14:paraId="17F36A69" w14:textId="7E329193" w:rsidR="0072785D" w:rsidRPr="00A352E6" w:rsidRDefault="0072785D" w:rsidP="0072785D">
            <w:pPr>
              <w:jc w:val="center"/>
              <w:rPr>
                <w:i/>
                <w:sz w:val="28"/>
                <w:szCs w:val="28"/>
                <w:lang w:val="en-US" w:eastAsia="en-US"/>
              </w:rPr>
            </w:pPr>
            <w:r w:rsidRPr="00A352E6">
              <w:rPr>
                <w:color w:val="000000"/>
                <w:sz w:val="28"/>
                <w:szCs w:val="28"/>
              </w:rPr>
              <w:t>1</w:t>
            </w:r>
          </w:p>
        </w:tc>
      </w:tr>
      <w:tr w:rsidR="0072785D" w:rsidRPr="00A352E6" w14:paraId="54585549" w14:textId="77777777" w:rsidTr="00A352E6">
        <w:trPr>
          <w:trHeight w:val="709"/>
        </w:trPr>
        <w:tc>
          <w:tcPr>
            <w:tcW w:w="709" w:type="dxa"/>
            <w:vAlign w:val="center"/>
          </w:tcPr>
          <w:p w14:paraId="4A94A16B" w14:textId="77777777" w:rsidR="0072785D" w:rsidRPr="00A352E6" w:rsidRDefault="0072785D" w:rsidP="0072785D">
            <w:pPr>
              <w:jc w:val="center"/>
              <w:rPr>
                <w:i/>
                <w:sz w:val="28"/>
                <w:szCs w:val="28"/>
                <w:lang w:val="en-US" w:eastAsia="en-US"/>
              </w:rPr>
            </w:pPr>
            <w:r w:rsidRPr="00A352E6">
              <w:rPr>
                <w:sz w:val="28"/>
                <w:szCs w:val="28"/>
              </w:rPr>
              <w:t>23</w:t>
            </w:r>
          </w:p>
        </w:tc>
        <w:tc>
          <w:tcPr>
            <w:tcW w:w="2694" w:type="dxa"/>
            <w:vAlign w:val="center"/>
          </w:tcPr>
          <w:p w14:paraId="43016A5A" w14:textId="7507AD69" w:rsidR="0072785D" w:rsidRPr="00A352E6" w:rsidRDefault="0072785D" w:rsidP="0072785D">
            <w:pPr>
              <w:rPr>
                <w:i/>
                <w:sz w:val="28"/>
                <w:szCs w:val="28"/>
                <w:lang w:val="en-US" w:eastAsia="en-US"/>
              </w:rPr>
            </w:pPr>
            <w:r w:rsidRPr="00A352E6">
              <w:rPr>
                <w:color w:val="000000"/>
                <w:sz w:val="28"/>
                <w:szCs w:val="28"/>
              </w:rPr>
              <w:t>Chất chuẩn máy xét nghiệm huyết học</w:t>
            </w:r>
          </w:p>
        </w:tc>
        <w:tc>
          <w:tcPr>
            <w:tcW w:w="7229" w:type="dxa"/>
            <w:vAlign w:val="center"/>
          </w:tcPr>
          <w:p w14:paraId="2859C86D" w14:textId="42947C79" w:rsidR="0072785D" w:rsidRPr="00A352E6" w:rsidRDefault="0072785D" w:rsidP="0072785D">
            <w:pPr>
              <w:spacing w:line="276" w:lineRule="auto"/>
              <w:jc w:val="both"/>
              <w:rPr>
                <w:i/>
                <w:sz w:val="28"/>
                <w:szCs w:val="28"/>
                <w:lang w:val="en-US" w:eastAsia="en-US"/>
              </w:rPr>
            </w:pPr>
            <w:r w:rsidRPr="00A352E6">
              <w:rPr>
                <w:color w:val="000000"/>
                <w:sz w:val="28"/>
                <w:szCs w:val="28"/>
              </w:rPr>
              <w:t>Thành phần: bao gồm tế bào hồng cầu đã được ổn định, bạch  cầu và tiểu cầu ở người được giữ ổn định trong môi trường có chất bảo quản. Đạt  ISO 13485</w:t>
            </w:r>
          </w:p>
        </w:tc>
        <w:tc>
          <w:tcPr>
            <w:tcW w:w="1560" w:type="dxa"/>
            <w:vAlign w:val="center"/>
          </w:tcPr>
          <w:p w14:paraId="176ACD40" w14:textId="5577F404" w:rsidR="0072785D" w:rsidRPr="00A352E6" w:rsidRDefault="0072785D" w:rsidP="0072785D">
            <w:pPr>
              <w:jc w:val="center"/>
              <w:rPr>
                <w:sz w:val="28"/>
                <w:szCs w:val="28"/>
              </w:rPr>
            </w:pPr>
            <w:r w:rsidRPr="00A352E6">
              <w:rPr>
                <w:color w:val="000000"/>
                <w:sz w:val="28"/>
                <w:szCs w:val="28"/>
              </w:rPr>
              <w:t>1x3ml/Lọ</w:t>
            </w:r>
          </w:p>
        </w:tc>
        <w:tc>
          <w:tcPr>
            <w:tcW w:w="1134" w:type="dxa"/>
            <w:vAlign w:val="center"/>
          </w:tcPr>
          <w:p w14:paraId="7750C6F2" w14:textId="75D910EC" w:rsidR="0072785D" w:rsidRPr="00A352E6" w:rsidRDefault="0072785D" w:rsidP="0072785D">
            <w:pPr>
              <w:jc w:val="center"/>
              <w:rPr>
                <w:i/>
                <w:sz w:val="28"/>
                <w:szCs w:val="28"/>
                <w:lang w:val="en-US" w:eastAsia="en-US"/>
              </w:rPr>
            </w:pPr>
            <w:r w:rsidRPr="00A352E6">
              <w:rPr>
                <w:color w:val="000000"/>
                <w:sz w:val="28"/>
                <w:szCs w:val="28"/>
              </w:rPr>
              <w:t>Lọ</w:t>
            </w:r>
          </w:p>
        </w:tc>
        <w:tc>
          <w:tcPr>
            <w:tcW w:w="992" w:type="dxa"/>
            <w:vAlign w:val="center"/>
          </w:tcPr>
          <w:p w14:paraId="70ED22AE" w14:textId="236B14EA" w:rsidR="0072785D" w:rsidRPr="00A352E6" w:rsidRDefault="0072785D" w:rsidP="0072785D">
            <w:pPr>
              <w:jc w:val="center"/>
              <w:rPr>
                <w:i/>
                <w:sz w:val="28"/>
                <w:szCs w:val="28"/>
                <w:lang w:val="en-US" w:eastAsia="en-US"/>
              </w:rPr>
            </w:pPr>
            <w:r w:rsidRPr="00A352E6">
              <w:rPr>
                <w:color w:val="000000"/>
                <w:sz w:val="28"/>
                <w:szCs w:val="28"/>
              </w:rPr>
              <w:t>1</w:t>
            </w:r>
          </w:p>
        </w:tc>
      </w:tr>
      <w:tr w:rsidR="0072785D" w:rsidRPr="00A352E6" w14:paraId="515DFC6D" w14:textId="77777777" w:rsidTr="00A352E6">
        <w:trPr>
          <w:trHeight w:val="1389"/>
        </w:trPr>
        <w:tc>
          <w:tcPr>
            <w:tcW w:w="709" w:type="dxa"/>
            <w:vAlign w:val="center"/>
          </w:tcPr>
          <w:p w14:paraId="5BCCB6E5" w14:textId="77777777" w:rsidR="0072785D" w:rsidRPr="00A352E6" w:rsidRDefault="0072785D" w:rsidP="0072785D">
            <w:pPr>
              <w:jc w:val="center"/>
              <w:rPr>
                <w:i/>
                <w:sz w:val="28"/>
                <w:szCs w:val="28"/>
                <w:lang w:val="en-US" w:eastAsia="en-US"/>
              </w:rPr>
            </w:pPr>
            <w:r w:rsidRPr="00A352E6">
              <w:rPr>
                <w:sz w:val="28"/>
                <w:szCs w:val="28"/>
              </w:rPr>
              <w:t>24</w:t>
            </w:r>
          </w:p>
        </w:tc>
        <w:tc>
          <w:tcPr>
            <w:tcW w:w="2694" w:type="dxa"/>
            <w:vAlign w:val="center"/>
          </w:tcPr>
          <w:p w14:paraId="5791662D" w14:textId="5E0E0D21" w:rsidR="0072785D" w:rsidRPr="00A352E6" w:rsidRDefault="0072785D" w:rsidP="0072785D">
            <w:pPr>
              <w:rPr>
                <w:i/>
                <w:sz w:val="28"/>
                <w:szCs w:val="28"/>
                <w:lang w:val="en-US" w:eastAsia="en-US"/>
              </w:rPr>
            </w:pPr>
            <w:r w:rsidRPr="00A352E6">
              <w:rPr>
                <w:color w:val="000000"/>
                <w:sz w:val="28"/>
                <w:szCs w:val="28"/>
              </w:rPr>
              <w:t>Chất chuẩn máy xét nghiệm huyết học</w:t>
            </w:r>
          </w:p>
        </w:tc>
        <w:tc>
          <w:tcPr>
            <w:tcW w:w="7229" w:type="dxa"/>
            <w:vAlign w:val="center"/>
          </w:tcPr>
          <w:p w14:paraId="0009B746" w14:textId="5C1A86B3" w:rsidR="0072785D" w:rsidRPr="00A352E6" w:rsidRDefault="0072785D" w:rsidP="0072785D">
            <w:pPr>
              <w:spacing w:line="276" w:lineRule="auto"/>
              <w:jc w:val="both"/>
              <w:rPr>
                <w:i/>
                <w:sz w:val="28"/>
                <w:szCs w:val="28"/>
                <w:lang w:val="en-US" w:eastAsia="en-US"/>
              </w:rPr>
            </w:pPr>
            <w:r w:rsidRPr="00A352E6">
              <w:rPr>
                <w:color w:val="000000"/>
                <w:sz w:val="28"/>
                <w:szCs w:val="28"/>
              </w:rPr>
              <w:t>Thành phần: bao gồm tế bào hồng cầu đã được ổn định, bạch  cầu và tiểu cầu ở người được giữ ổn định trong môi trường có chất bảo quản. Đạt  ISO 13486</w:t>
            </w:r>
          </w:p>
        </w:tc>
        <w:tc>
          <w:tcPr>
            <w:tcW w:w="1560" w:type="dxa"/>
            <w:vAlign w:val="center"/>
          </w:tcPr>
          <w:p w14:paraId="0FC8B3A0" w14:textId="00AE6775" w:rsidR="0072785D" w:rsidRPr="00A352E6" w:rsidRDefault="0072785D" w:rsidP="0072785D">
            <w:pPr>
              <w:jc w:val="center"/>
              <w:rPr>
                <w:sz w:val="28"/>
                <w:szCs w:val="28"/>
              </w:rPr>
            </w:pPr>
            <w:r w:rsidRPr="00A352E6">
              <w:rPr>
                <w:color w:val="000000"/>
                <w:sz w:val="28"/>
                <w:szCs w:val="28"/>
              </w:rPr>
              <w:t>1x3ml/Lọ</w:t>
            </w:r>
          </w:p>
        </w:tc>
        <w:tc>
          <w:tcPr>
            <w:tcW w:w="1134" w:type="dxa"/>
            <w:vAlign w:val="center"/>
          </w:tcPr>
          <w:p w14:paraId="219FC7A3" w14:textId="3DC3B298" w:rsidR="0072785D" w:rsidRPr="00A352E6" w:rsidRDefault="0072785D" w:rsidP="0072785D">
            <w:pPr>
              <w:jc w:val="center"/>
              <w:rPr>
                <w:i/>
                <w:sz w:val="28"/>
                <w:szCs w:val="28"/>
                <w:lang w:val="en-US" w:eastAsia="en-US"/>
              </w:rPr>
            </w:pPr>
            <w:r w:rsidRPr="00A352E6">
              <w:rPr>
                <w:color w:val="000000"/>
                <w:sz w:val="28"/>
                <w:szCs w:val="28"/>
              </w:rPr>
              <w:t>Lọ</w:t>
            </w:r>
          </w:p>
        </w:tc>
        <w:tc>
          <w:tcPr>
            <w:tcW w:w="992" w:type="dxa"/>
            <w:vAlign w:val="center"/>
          </w:tcPr>
          <w:p w14:paraId="09BA766D" w14:textId="17A748D0" w:rsidR="0072785D" w:rsidRPr="00A352E6" w:rsidRDefault="0072785D" w:rsidP="0072785D">
            <w:pPr>
              <w:jc w:val="center"/>
              <w:rPr>
                <w:i/>
                <w:sz w:val="28"/>
                <w:szCs w:val="28"/>
                <w:lang w:val="en-US" w:eastAsia="en-US"/>
              </w:rPr>
            </w:pPr>
            <w:r w:rsidRPr="00A352E6">
              <w:rPr>
                <w:color w:val="000000"/>
                <w:sz w:val="28"/>
                <w:szCs w:val="28"/>
              </w:rPr>
              <w:t>1</w:t>
            </w:r>
          </w:p>
        </w:tc>
      </w:tr>
      <w:tr w:rsidR="0072785D" w:rsidRPr="00A352E6" w14:paraId="25E961EC" w14:textId="77777777" w:rsidTr="00A352E6">
        <w:trPr>
          <w:trHeight w:val="1287"/>
        </w:trPr>
        <w:tc>
          <w:tcPr>
            <w:tcW w:w="709" w:type="dxa"/>
            <w:vAlign w:val="center"/>
          </w:tcPr>
          <w:p w14:paraId="1DA9D0B8" w14:textId="77777777" w:rsidR="0072785D" w:rsidRPr="00A352E6" w:rsidRDefault="00000000" w:rsidP="0072785D">
            <w:pPr>
              <w:jc w:val="center"/>
              <w:rPr>
                <w:i/>
                <w:sz w:val="28"/>
                <w:szCs w:val="28"/>
                <w:lang w:val="en-US" w:eastAsia="en-US"/>
              </w:rPr>
            </w:pPr>
            <w:sdt>
              <w:sdtPr>
                <w:rPr>
                  <w:sz w:val="28"/>
                  <w:szCs w:val="28"/>
                </w:rPr>
                <w:tag w:val="goog_rdk_18"/>
                <w:id w:val="-1347710113"/>
              </w:sdtPr>
              <w:sdtContent/>
            </w:sdt>
            <w:sdt>
              <w:sdtPr>
                <w:rPr>
                  <w:sz w:val="28"/>
                  <w:szCs w:val="28"/>
                </w:rPr>
                <w:tag w:val="goog_rdk_19"/>
                <w:id w:val="342828206"/>
              </w:sdtPr>
              <w:sdtContent/>
            </w:sdt>
            <w:r w:rsidR="0072785D" w:rsidRPr="00A352E6">
              <w:rPr>
                <w:sz w:val="28"/>
                <w:szCs w:val="28"/>
              </w:rPr>
              <w:t>25</w:t>
            </w:r>
          </w:p>
        </w:tc>
        <w:tc>
          <w:tcPr>
            <w:tcW w:w="2694" w:type="dxa"/>
            <w:vAlign w:val="center"/>
          </w:tcPr>
          <w:p w14:paraId="16B8E4A2" w14:textId="07A11F78" w:rsidR="0072785D" w:rsidRPr="00A352E6" w:rsidRDefault="0072785D" w:rsidP="0072785D">
            <w:pPr>
              <w:rPr>
                <w:i/>
                <w:sz w:val="28"/>
                <w:szCs w:val="28"/>
                <w:lang w:val="en-US" w:eastAsia="en-US"/>
              </w:rPr>
            </w:pPr>
            <w:r w:rsidRPr="00A352E6">
              <w:rPr>
                <w:color w:val="000000"/>
                <w:sz w:val="28"/>
                <w:szCs w:val="28"/>
              </w:rPr>
              <w:t>Chất chuẩn máy xét nghiệm huyết học</w:t>
            </w:r>
          </w:p>
        </w:tc>
        <w:tc>
          <w:tcPr>
            <w:tcW w:w="7229" w:type="dxa"/>
            <w:vAlign w:val="center"/>
          </w:tcPr>
          <w:p w14:paraId="4E27E0C2" w14:textId="4B40F225" w:rsidR="0072785D" w:rsidRPr="00A352E6" w:rsidRDefault="0072785D" w:rsidP="0072785D">
            <w:pPr>
              <w:spacing w:line="276" w:lineRule="auto"/>
              <w:jc w:val="both"/>
              <w:rPr>
                <w:i/>
                <w:sz w:val="28"/>
                <w:szCs w:val="28"/>
                <w:lang w:val="en-US" w:eastAsia="en-US"/>
              </w:rPr>
            </w:pPr>
            <w:r w:rsidRPr="00A352E6">
              <w:rPr>
                <w:color w:val="000000"/>
                <w:sz w:val="28"/>
                <w:szCs w:val="28"/>
              </w:rPr>
              <w:t>Thành phần: bao gồm tế bào hồng cầu đã được ổn định, bạch  cầu và tiểu cầu ở người được giữ ổn định trong môi trường có chất bảo quản. Đạt  ISO 13487</w:t>
            </w:r>
          </w:p>
        </w:tc>
        <w:tc>
          <w:tcPr>
            <w:tcW w:w="1560" w:type="dxa"/>
            <w:vAlign w:val="center"/>
          </w:tcPr>
          <w:p w14:paraId="6AE65E5F" w14:textId="15964E16" w:rsidR="0072785D" w:rsidRPr="00A352E6" w:rsidRDefault="0072785D" w:rsidP="0072785D">
            <w:pPr>
              <w:jc w:val="center"/>
              <w:rPr>
                <w:sz w:val="28"/>
                <w:szCs w:val="28"/>
              </w:rPr>
            </w:pPr>
            <w:r w:rsidRPr="00A352E6">
              <w:rPr>
                <w:color w:val="000000"/>
                <w:sz w:val="28"/>
                <w:szCs w:val="28"/>
              </w:rPr>
              <w:t>1x3ml/Lọ</w:t>
            </w:r>
          </w:p>
        </w:tc>
        <w:tc>
          <w:tcPr>
            <w:tcW w:w="1134" w:type="dxa"/>
            <w:vAlign w:val="center"/>
          </w:tcPr>
          <w:p w14:paraId="22BF51EF" w14:textId="423E50E6" w:rsidR="0072785D" w:rsidRPr="00A352E6" w:rsidRDefault="0072785D" w:rsidP="0072785D">
            <w:pPr>
              <w:jc w:val="center"/>
              <w:rPr>
                <w:i/>
                <w:sz w:val="28"/>
                <w:szCs w:val="28"/>
                <w:lang w:val="en-US" w:eastAsia="en-US"/>
              </w:rPr>
            </w:pPr>
            <w:r w:rsidRPr="00A352E6">
              <w:rPr>
                <w:color w:val="000000"/>
                <w:sz w:val="28"/>
                <w:szCs w:val="28"/>
              </w:rPr>
              <w:t>Lọ</w:t>
            </w:r>
          </w:p>
        </w:tc>
        <w:tc>
          <w:tcPr>
            <w:tcW w:w="992" w:type="dxa"/>
            <w:vAlign w:val="center"/>
          </w:tcPr>
          <w:p w14:paraId="20B6F533" w14:textId="6BB25627" w:rsidR="0072785D" w:rsidRPr="00A352E6" w:rsidRDefault="0072785D" w:rsidP="0072785D">
            <w:pPr>
              <w:jc w:val="center"/>
              <w:rPr>
                <w:i/>
                <w:sz w:val="28"/>
                <w:szCs w:val="28"/>
                <w:lang w:val="en-US" w:eastAsia="en-US"/>
              </w:rPr>
            </w:pPr>
            <w:r w:rsidRPr="00A352E6">
              <w:rPr>
                <w:color w:val="000000"/>
                <w:sz w:val="28"/>
                <w:szCs w:val="28"/>
              </w:rPr>
              <w:t>1</w:t>
            </w:r>
          </w:p>
        </w:tc>
      </w:tr>
      <w:tr w:rsidR="0072785D" w:rsidRPr="00A352E6" w14:paraId="06552B57" w14:textId="77777777" w:rsidTr="00A352E6">
        <w:trPr>
          <w:trHeight w:val="1264"/>
        </w:trPr>
        <w:tc>
          <w:tcPr>
            <w:tcW w:w="709" w:type="dxa"/>
            <w:vAlign w:val="center"/>
          </w:tcPr>
          <w:p w14:paraId="055E5DA6" w14:textId="77777777" w:rsidR="0072785D" w:rsidRPr="00A352E6" w:rsidRDefault="0072785D" w:rsidP="0072785D">
            <w:pPr>
              <w:jc w:val="center"/>
              <w:rPr>
                <w:i/>
                <w:sz w:val="28"/>
                <w:szCs w:val="28"/>
                <w:lang w:val="en-US" w:eastAsia="en-US"/>
              </w:rPr>
            </w:pPr>
            <w:r w:rsidRPr="00A352E6">
              <w:rPr>
                <w:sz w:val="28"/>
                <w:szCs w:val="28"/>
              </w:rPr>
              <w:t>26</w:t>
            </w:r>
          </w:p>
        </w:tc>
        <w:tc>
          <w:tcPr>
            <w:tcW w:w="2694" w:type="dxa"/>
            <w:vAlign w:val="center"/>
          </w:tcPr>
          <w:p w14:paraId="103B64A7" w14:textId="33A004C3" w:rsidR="0072785D" w:rsidRPr="00A352E6" w:rsidRDefault="0072785D" w:rsidP="0072785D">
            <w:pPr>
              <w:rPr>
                <w:i/>
                <w:sz w:val="28"/>
                <w:szCs w:val="28"/>
                <w:lang w:val="en-US" w:eastAsia="en-US"/>
              </w:rPr>
            </w:pPr>
            <w:r w:rsidRPr="00A352E6">
              <w:rPr>
                <w:color w:val="000000"/>
                <w:sz w:val="28"/>
                <w:szCs w:val="28"/>
              </w:rPr>
              <w:t>Chlamydia Rapid  Test</w:t>
            </w:r>
          </w:p>
        </w:tc>
        <w:tc>
          <w:tcPr>
            <w:tcW w:w="7229" w:type="dxa"/>
            <w:vAlign w:val="center"/>
          </w:tcPr>
          <w:p w14:paraId="519108C0" w14:textId="1CE38A94" w:rsidR="0072785D" w:rsidRPr="00A352E6" w:rsidRDefault="0072785D" w:rsidP="0072785D">
            <w:pPr>
              <w:spacing w:line="276" w:lineRule="auto"/>
              <w:jc w:val="both"/>
              <w:rPr>
                <w:i/>
                <w:sz w:val="28"/>
                <w:szCs w:val="28"/>
                <w:lang w:val="en-US" w:eastAsia="en-US"/>
              </w:rPr>
            </w:pPr>
            <w:r w:rsidRPr="00A352E6">
              <w:rPr>
                <w:color w:val="000000"/>
                <w:sz w:val="28"/>
                <w:szCs w:val="28"/>
              </w:rPr>
              <w:t xml:space="preserve">Phát hiện kháng nguyên Chlamydia trong mẫu chổi tế bào, tăm bông dịch cổ tử cung. </w:t>
            </w:r>
            <w:r w:rsidRPr="00A352E6">
              <w:rPr>
                <w:color w:val="000000"/>
                <w:sz w:val="28"/>
                <w:szCs w:val="28"/>
              </w:rPr>
              <w:br/>
              <w:t>Độ nhạy ≥ 93.1%;</w:t>
            </w:r>
            <w:r w:rsidRPr="00A352E6">
              <w:rPr>
                <w:color w:val="000000"/>
                <w:sz w:val="28"/>
                <w:szCs w:val="28"/>
              </w:rPr>
              <w:br/>
              <w:t xml:space="preserve">Độ đặc hiệu ≥ 98.8% </w:t>
            </w:r>
            <w:r w:rsidRPr="00A352E6">
              <w:rPr>
                <w:color w:val="000000"/>
                <w:sz w:val="28"/>
                <w:szCs w:val="28"/>
              </w:rPr>
              <w:br/>
            </w:r>
            <w:r w:rsidRPr="00A352E6">
              <w:rPr>
                <w:color w:val="000000"/>
                <w:sz w:val="28"/>
                <w:szCs w:val="28"/>
              </w:rPr>
              <w:lastRenderedPageBreak/>
              <w:t>Test xét nghiệm gồm 1 lọ dung dịch tách chiết A. 1 lọ dung dịch trung hòa B. Test xét nghiệm ổn định ít nhất 4 tuần khi để ở nhiệt độ 55±1°C. Giới hạn phát hiện: 19.7 µg/ml.</w:t>
            </w:r>
            <w:r w:rsidRPr="00A352E6">
              <w:rPr>
                <w:color w:val="000000"/>
                <w:sz w:val="28"/>
                <w:szCs w:val="28"/>
              </w:rPr>
              <w:br/>
              <w:t>Hạn dùng lớn hơn hoặc bằng 18 tháng.</w:t>
            </w:r>
          </w:p>
        </w:tc>
        <w:tc>
          <w:tcPr>
            <w:tcW w:w="1560" w:type="dxa"/>
            <w:vAlign w:val="center"/>
          </w:tcPr>
          <w:p w14:paraId="44097C6D" w14:textId="60480C28" w:rsidR="0072785D" w:rsidRPr="00A352E6" w:rsidRDefault="0072785D" w:rsidP="0072785D">
            <w:pPr>
              <w:jc w:val="center"/>
              <w:rPr>
                <w:sz w:val="28"/>
                <w:szCs w:val="28"/>
              </w:rPr>
            </w:pPr>
            <w:r w:rsidRPr="00A352E6">
              <w:rPr>
                <w:color w:val="000000"/>
                <w:sz w:val="28"/>
                <w:szCs w:val="28"/>
              </w:rPr>
              <w:lastRenderedPageBreak/>
              <w:t>20 Test / Hộp</w:t>
            </w:r>
          </w:p>
        </w:tc>
        <w:tc>
          <w:tcPr>
            <w:tcW w:w="1134" w:type="dxa"/>
            <w:vAlign w:val="center"/>
          </w:tcPr>
          <w:p w14:paraId="3AF730CC" w14:textId="470743CE" w:rsidR="0072785D" w:rsidRPr="00A352E6" w:rsidRDefault="0072785D" w:rsidP="0072785D">
            <w:pPr>
              <w:jc w:val="center"/>
              <w:rPr>
                <w:i/>
                <w:sz w:val="28"/>
                <w:szCs w:val="28"/>
                <w:lang w:val="en-US" w:eastAsia="en-US"/>
              </w:rPr>
            </w:pPr>
            <w:r w:rsidRPr="00A352E6">
              <w:rPr>
                <w:color w:val="000000"/>
                <w:sz w:val="28"/>
                <w:szCs w:val="28"/>
              </w:rPr>
              <w:t>Test</w:t>
            </w:r>
          </w:p>
        </w:tc>
        <w:tc>
          <w:tcPr>
            <w:tcW w:w="992" w:type="dxa"/>
            <w:vAlign w:val="center"/>
          </w:tcPr>
          <w:p w14:paraId="3817DBB9" w14:textId="7CC1178A" w:rsidR="0072785D" w:rsidRPr="00A352E6" w:rsidRDefault="0072785D" w:rsidP="0072785D">
            <w:pPr>
              <w:jc w:val="center"/>
              <w:rPr>
                <w:i/>
                <w:sz w:val="28"/>
                <w:szCs w:val="28"/>
                <w:lang w:val="en-US" w:eastAsia="en-US"/>
              </w:rPr>
            </w:pPr>
            <w:r w:rsidRPr="00A352E6">
              <w:rPr>
                <w:color w:val="000000"/>
                <w:sz w:val="28"/>
                <w:szCs w:val="28"/>
              </w:rPr>
              <w:t>980</w:t>
            </w:r>
          </w:p>
        </w:tc>
      </w:tr>
      <w:tr w:rsidR="0072785D" w:rsidRPr="00A352E6" w14:paraId="72056EDA" w14:textId="77777777" w:rsidTr="00A352E6">
        <w:trPr>
          <w:trHeight w:val="984"/>
        </w:trPr>
        <w:tc>
          <w:tcPr>
            <w:tcW w:w="709" w:type="dxa"/>
            <w:vAlign w:val="center"/>
          </w:tcPr>
          <w:p w14:paraId="0C6C6800" w14:textId="77777777" w:rsidR="0072785D" w:rsidRPr="00A352E6" w:rsidRDefault="0072785D" w:rsidP="0072785D">
            <w:pPr>
              <w:jc w:val="center"/>
              <w:rPr>
                <w:i/>
                <w:sz w:val="28"/>
                <w:szCs w:val="28"/>
                <w:lang w:val="en-US" w:eastAsia="en-US"/>
              </w:rPr>
            </w:pPr>
            <w:r w:rsidRPr="00A352E6">
              <w:rPr>
                <w:sz w:val="28"/>
                <w:szCs w:val="28"/>
              </w:rPr>
              <w:t>27</w:t>
            </w:r>
          </w:p>
        </w:tc>
        <w:tc>
          <w:tcPr>
            <w:tcW w:w="2694" w:type="dxa"/>
            <w:vAlign w:val="center"/>
          </w:tcPr>
          <w:p w14:paraId="35DE6EBD" w14:textId="16B103F1" w:rsidR="0072785D" w:rsidRPr="00A352E6" w:rsidRDefault="0072785D" w:rsidP="0072785D">
            <w:pPr>
              <w:rPr>
                <w:i/>
                <w:sz w:val="28"/>
                <w:szCs w:val="28"/>
                <w:lang w:val="en-US" w:eastAsia="en-US"/>
              </w:rPr>
            </w:pPr>
            <w:r w:rsidRPr="00A352E6">
              <w:rPr>
                <w:color w:val="000000"/>
                <w:sz w:val="28"/>
                <w:szCs w:val="28"/>
              </w:rPr>
              <w:t>Dung dịch nhuộm gram</w:t>
            </w:r>
          </w:p>
        </w:tc>
        <w:tc>
          <w:tcPr>
            <w:tcW w:w="7229" w:type="dxa"/>
            <w:vAlign w:val="center"/>
          </w:tcPr>
          <w:p w14:paraId="314B1EFB" w14:textId="1FF1034D" w:rsidR="0072785D" w:rsidRPr="00A352E6" w:rsidRDefault="0072785D" w:rsidP="0072785D">
            <w:pPr>
              <w:spacing w:line="276" w:lineRule="auto"/>
              <w:jc w:val="both"/>
              <w:rPr>
                <w:i/>
                <w:sz w:val="28"/>
                <w:szCs w:val="28"/>
                <w:lang w:val="en-US" w:eastAsia="en-US"/>
              </w:rPr>
            </w:pPr>
            <w:r w:rsidRPr="00A352E6">
              <w:rPr>
                <w:color w:val="000000"/>
                <w:sz w:val="28"/>
                <w:szCs w:val="28"/>
              </w:rPr>
              <w:t>Bộ nhuộm Gram dùng để thực hiện xét nghiệm nhuộm soi. Bao gồm 03 dung dịch thuốc nhuộm thành phần là  Lugol chai 500ml .Tím Gentian 500 ml, Đỏ fucsin 500ml</w:t>
            </w:r>
          </w:p>
        </w:tc>
        <w:tc>
          <w:tcPr>
            <w:tcW w:w="1560" w:type="dxa"/>
            <w:vAlign w:val="center"/>
          </w:tcPr>
          <w:p w14:paraId="29F04040" w14:textId="7C187723" w:rsidR="0072785D" w:rsidRPr="00A352E6" w:rsidRDefault="0072785D" w:rsidP="0072785D">
            <w:pPr>
              <w:jc w:val="center"/>
              <w:rPr>
                <w:sz w:val="28"/>
                <w:szCs w:val="28"/>
              </w:rPr>
            </w:pPr>
            <w:r w:rsidRPr="00A352E6">
              <w:rPr>
                <w:color w:val="000000"/>
                <w:sz w:val="28"/>
                <w:szCs w:val="28"/>
              </w:rPr>
              <w:t>3chai x 500ml</w:t>
            </w:r>
          </w:p>
        </w:tc>
        <w:tc>
          <w:tcPr>
            <w:tcW w:w="1134" w:type="dxa"/>
            <w:vAlign w:val="center"/>
          </w:tcPr>
          <w:p w14:paraId="00DDB284" w14:textId="519F7592" w:rsidR="0072785D" w:rsidRPr="00A352E6" w:rsidRDefault="0072785D" w:rsidP="0072785D">
            <w:pPr>
              <w:jc w:val="center"/>
              <w:rPr>
                <w:i/>
                <w:sz w:val="28"/>
                <w:szCs w:val="28"/>
                <w:lang w:val="en-US" w:eastAsia="en-US"/>
              </w:rPr>
            </w:pPr>
            <w:r w:rsidRPr="00A352E6">
              <w:rPr>
                <w:color w:val="000000"/>
                <w:sz w:val="28"/>
                <w:szCs w:val="28"/>
              </w:rPr>
              <w:t>ML</w:t>
            </w:r>
          </w:p>
        </w:tc>
        <w:tc>
          <w:tcPr>
            <w:tcW w:w="992" w:type="dxa"/>
            <w:vAlign w:val="center"/>
          </w:tcPr>
          <w:p w14:paraId="54162E92" w14:textId="6D6E459E" w:rsidR="0072785D" w:rsidRPr="00A352E6" w:rsidRDefault="0072785D" w:rsidP="0072785D">
            <w:pPr>
              <w:jc w:val="center"/>
              <w:rPr>
                <w:i/>
                <w:sz w:val="28"/>
                <w:szCs w:val="28"/>
                <w:lang w:val="en-US" w:eastAsia="en-US"/>
              </w:rPr>
            </w:pPr>
            <w:r w:rsidRPr="00A352E6">
              <w:rPr>
                <w:color w:val="000000"/>
                <w:sz w:val="28"/>
                <w:szCs w:val="28"/>
              </w:rPr>
              <w:t>1500</w:t>
            </w:r>
          </w:p>
        </w:tc>
      </w:tr>
      <w:tr w:rsidR="0072785D" w:rsidRPr="00A352E6" w14:paraId="6EBDE376" w14:textId="77777777" w:rsidTr="00A352E6">
        <w:trPr>
          <w:trHeight w:val="1216"/>
        </w:trPr>
        <w:tc>
          <w:tcPr>
            <w:tcW w:w="709" w:type="dxa"/>
            <w:vAlign w:val="center"/>
          </w:tcPr>
          <w:p w14:paraId="557AA85D" w14:textId="77777777" w:rsidR="0072785D" w:rsidRPr="00A352E6" w:rsidRDefault="0072785D" w:rsidP="0072785D">
            <w:pPr>
              <w:jc w:val="center"/>
              <w:rPr>
                <w:i/>
                <w:sz w:val="28"/>
                <w:szCs w:val="28"/>
                <w:lang w:val="en-US" w:eastAsia="en-US"/>
              </w:rPr>
            </w:pPr>
            <w:r w:rsidRPr="00A352E6">
              <w:rPr>
                <w:sz w:val="28"/>
                <w:szCs w:val="28"/>
              </w:rPr>
              <w:t>28</w:t>
            </w:r>
          </w:p>
        </w:tc>
        <w:tc>
          <w:tcPr>
            <w:tcW w:w="2694" w:type="dxa"/>
            <w:vAlign w:val="center"/>
          </w:tcPr>
          <w:p w14:paraId="5D99EBB3" w14:textId="3A71A799" w:rsidR="0072785D" w:rsidRPr="00A352E6" w:rsidRDefault="0072785D" w:rsidP="0072785D">
            <w:pPr>
              <w:rPr>
                <w:i/>
                <w:sz w:val="28"/>
                <w:szCs w:val="28"/>
                <w:lang w:val="en-US" w:eastAsia="en-US"/>
              </w:rPr>
            </w:pPr>
            <w:r w:rsidRPr="00A352E6">
              <w:rPr>
                <w:color w:val="000000"/>
                <w:sz w:val="28"/>
                <w:szCs w:val="28"/>
              </w:rPr>
              <w:t>IVF</w:t>
            </w:r>
          </w:p>
        </w:tc>
        <w:tc>
          <w:tcPr>
            <w:tcW w:w="7229" w:type="dxa"/>
            <w:vAlign w:val="center"/>
          </w:tcPr>
          <w:p w14:paraId="74F40BCA" w14:textId="35377352" w:rsidR="0072785D" w:rsidRPr="00A352E6" w:rsidRDefault="0072785D" w:rsidP="0072785D">
            <w:pPr>
              <w:spacing w:line="276" w:lineRule="auto"/>
              <w:jc w:val="both"/>
              <w:rPr>
                <w:i/>
                <w:sz w:val="28"/>
                <w:szCs w:val="28"/>
                <w:lang w:val="en-US" w:eastAsia="en-US"/>
              </w:rPr>
            </w:pPr>
            <w:r w:rsidRPr="00A352E6">
              <w:rPr>
                <w:color w:val="000000"/>
                <w:sz w:val="28"/>
                <w:szCs w:val="28"/>
              </w:rPr>
              <w:t xml:space="preserve">G -IVF chứa tất cả những thành phần cần thiết nhằm hỗ trợ các chức năng của trứng và phôi trong suốt quá trình thụ tinh . Môi trường đệm Hydrocacbonat có chứa Albumin huyết thanh người tái tổ hợp </w:t>
            </w:r>
          </w:p>
        </w:tc>
        <w:tc>
          <w:tcPr>
            <w:tcW w:w="1560" w:type="dxa"/>
            <w:vAlign w:val="center"/>
          </w:tcPr>
          <w:p w14:paraId="51753573" w14:textId="2B4FE95B" w:rsidR="0072785D" w:rsidRPr="00A352E6" w:rsidRDefault="0072785D" w:rsidP="0072785D">
            <w:pPr>
              <w:jc w:val="center"/>
              <w:rPr>
                <w:sz w:val="28"/>
                <w:szCs w:val="28"/>
              </w:rPr>
            </w:pPr>
            <w:r w:rsidRPr="00A352E6">
              <w:rPr>
                <w:color w:val="000000"/>
                <w:sz w:val="28"/>
                <w:szCs w:val="28"/>
              </w:rPr>
              <w:t>30 ML / Lọ</w:t>
            </w:r>
          </w:p>
        </w:tc>
        <w:tc>
          <w:tcPr>
            <w:tcW w:w="1134" w:type="dxa"/>
            <w:vAlign w:val="center"/>
          </w:tcPr>
          <w:p w14:paraId="18905A5E" w14:textId="33B8165C" w:rsidR="0072785D" w:rsidRPr="00A352E6" w:rsidRDefault="0072785D" w:rsidP="0072785D">
            <w:pPr>
              <w:jc w:val="center"/>
              <w:rPr>
                <w:i/>
                <w:sz w:val="28"/>
                <w:szCs w:val="28"/>
                <w:lang w:val="en-US" w:eastAsia="en-US"/>
              </w:rPr>
            </w:pPr>
            <w:r w:rsidRPr="00A352E6">
              <w:rPr>
                <w:color w:val="000000"/>
                <w:sz w:val="28"/>
                <w:szCs w:val="28"/>
              </w:rPr>
              <w:t>ML</w:t>
            </w:r>
          </w:p>
        </w:tc>
        <w:tc>
          <w:tcPr>
            <w:tcW w:w="992" w:type="dxa"/>
            <w:vAlign w:val="center"/>
          </w:tcPr>
          <w:p w14:paraId="74E7769A" w14:textId="383E9A25" w:rsidR="0072785D" w:rsidRPr="00A352E6" w:rsidRDefault="0072785D" w:rsidP="0072785D">
            <w:pPr>
              <w:jc w:val="center"/>
              <w:rPr>
                <w:i/>
                <w:sz w:val="28"/>
                <w:szCs w:val="28"/>
                <w:lang w:val="en-US" w:eastAsia="en-US"/>
              </w:rPr>
            </w:pPr>
            <w:r w:rsidRPr="00A352E6">
              <w:rPr>
                <w:color w:val="000000"/>
                <w:sz w:val="28"/>
                <w:szCs w:val="28"/>
              </w:rPr>
              <w:t>30</w:t>
            </w:r>
          </w:p>
        </w:tc>
      </w:tr>
      <w:tr w:rsidR="0072785D" w:rsidRPr="00A352E6" w14:paraId="08520311" w14:textId="77777777" w:rsidTr="00A352E6">
        <w:trPr>
          <w:trHeight w:val="57"/>
        </w:trPr>
        <w:tc>
          <w:tcPr>
            <w:tcW w:w="709" w:type="dxa"/>
            <w:vAlign w:val="center"/>
          </w:tcPr>
          <w:p w14:paraId="05CC06E7" w14:textId="77777777" w:rsidR="0072785D" w:rsidRPr="00A352E6" w:rsidRDefault="0072785D" w:rsidP="0072785D">
            <w:pPr>
              <w:jc w:val="center"/>
              <w:rPr>
                <w:i/>
                <w:sz w:val="28"/>
                <w:szCs w:val="28"/>
                <w:lang w:val="en-US" w:eastAsia="en-US"/>
              </w:rPr>
            </w:pPr>
            <w:r w:rsidRPr="00A352E6">
              <w:rPr>
                <w:sz w:val="28"/>
                <w:szCs w:val="28"/>
              </w:rPr>
              <w:t>29</w:t>
            </w:r>
          </w:p>
        </w:tc>
        <w:tc>
          <w:tcPr>
            <w:tcW w:w="2694" w:type="dxa"/>
            <w:vAlign w:val="center"/>
          </w:tcPr>
          <w:p w14:paraId="7F318815" w14:textId="54AC454C" w:rsidR="0072785D" w:rsidRPr="00A352E6" w:rsidRDefault="0072785D" w:rsidP="0072785D">
            <w:pPr>
              <w:rPr>
                <w:i/>
                <w:sz w:val="28"/>
                <w:szCs w:val="28"/>
                <w:lang w:val="en-US" w:eastAsia="en-US"/>
              </w:rPr>
            </w:pPr>
            <w:r w:rsidRPr="00A352E6">
              <w:rPr>
                <w:color w:val="000000"/>
                <w:sz w:val="28"/>
                <w:szCs w:val="28"/>
              </w:rPr>
              <w:t>Dung dịch</w:t>
            </w:r>
            <w:r w:rsidRPr="00A352E6">
              <w:rPr>
                <w:color w:val="000000"/>
                <w:sz w:val="28"/>
                <w:szCs w:val="28"/>
              </w:rPr>
              <w:br/>
              <w:t>Acid acetic 3%</w:t>
            </w:r>
          </w:p>
        </w:tc>
        <w:tc>
          <w:tcPr>
            <w:tcW w:w="7229" w:type="dxa"/>
            <w:vAlign w:val="center"/>
          </w:tcPr>
          <w:p w14:paraId="2A3E885D" w14:textId="6FEB55DD" w:rsidR="0072785D" w:rsidRPr="00A352E6" w:rsidRDefault="0072785D" w:rsidP="0072785D">
            <w:pPr>
              <w:spacing w:line="276" w:lineRule="auto"/>
              <w:jc w:val="both"/>
              <w:rPr>
                <w:i/>
                <w:sz w:val="28"/>
                <w:szCs w:val="28"/>
                <w:lang w:val="en-US" w:eastAsia="en-US"/>
              </w:rPr>
            </w:pPr>
            <w:r w:rsidRPr="00A352E6">
              <w:rPr>
                <w:color w:val="000000"/>
                <w:sz w:val="28"/>
                <w:szCs w:val="28"/>
              </w:rPr>
              <w:t>Acid Acetic</w:t>
            </w:r>
            <w:r w:rsidRPr="00A352E6">
              <w:rPr>
                <w:color w:val="000000"/>
                <w:sz w:val="28"/>
                <w:szCs w:val="28"/>
              </w:rPr>
              <w:br/>
              <w:t xml:space="preserve">CH3COOH </w:t>
            </w:r>
          </w:p>
        </w:tc>
        <w:tc>
          <w:tcPr>
            <w:tcW w:w="1560" w:type="dxa"/>
            <w:vAlign w:val="center"/>
          </w:tcPr>
          <w:p w14:paraId="3C021FA4" w14:textId="3249F6A6" w:rsidR="0072785D" w:rsidRPr="00A352E6" w:rsidRDefault="0072785D" w:rsidP="0072785D">
            <w:pPr>
              <w:jc w:val="center"/>
              <w:rPr>
                <w:sz w:val="28"/>
                <w:szCs w:val="28"/>
              </w:rPr>
            </w:pPr>
            <w:r w:rsidRPr="00A352E6">
              <w:rPr>
                <w:color w:val="000000"/>
                <w:sz w:val="28"/>
                <w:szCs w:val="28"/>
              </w:rPr>
              <w:t>500ml/chai</w:t>
            </w:r>
          </w:p>
        </w:tc>
        <w:tc>
          <w:tcPr>
            <w:tcW w:w="1134" w:type="dxa"/>
            <w:vAlign w:val="center"/>
          </w:tcPr>
          <w:p w14:paraId="3884B7D6" w14:textId="5A87FF6B" w:rsidR="0072785D" w:rsidRPr="00A352E6" w:rsidRDefault="0072785D" w:rsidP="0072785D">
            <w:pPr>
              <w:jc w:val="center"/>
              <w:rPr>
                <w:i/>
                <w:sz w:val="28"/>
                <w:szCs w:val="28"/>
                <w:lang w:val="en-US" w:eastAsia="en-US"/>
              </w:rPr>
            </w:pPr>
            <w:r w:rsidRPr="00A352E6">
              <w:rPr>
                <w:color w:val="000000"/>
                <w:sz w:val="28"/>
                <w:szCs w:val="28"/>
              </w:rPr>
              <w:t>chai</w:t>
            </w:r>
          </w:p>
        </w:tc>
        <w:tc>
          <w:tcPr>
            <w:tcW w:w="992" w:type="dxa"/>
            <w:vAlign w:val="center"/>
          </w:tcPr>
          <w:p w14:paraId="568D5DBD" w14:textId="2E5E7FCB" w:rsidR="0072785D" w:rsidRPr="00A352E6" w:rsidRDefault="0072785D" w:rsidP="0072785D">
            <w:pPr>
              <w:jc w:val="center"/>
              <w:rPr>
                <w:i/>
                <w:sz w:val="28"/>
                <w:szCs w:val="28"/>
                <w:lang w:val="en-US" w:eastAsia="en-US"/>
              </w:rPr>
            </w:pPr>
            <w:r w:rsidRPr="00A352E6">
              <w:rPr>
                <w:color w:val="000000"/>
                <w:sz w:val="28"/>
                <w:szCs w:val="28"/>
              </w:rPr>
              <w:t>40</w:t>
            </w:r>
          </w:p>
        </w:tc>
      </w:tr>
      <w:tr w:rsidR="0072785D" w:rsidRPr="00A352E6" w14:paraId="63F2106B" w14:textId="77777777" w:rsidTr="00A352E6">
        <w:trPr>
          <w:trHeight w:val="57"/>
        </w:trPr>
        <w:tc>
          <w:tcPr>
            <w:tcW w:w="709" w:type="dxa"/>
            <w:vAlign w:val="center"/>
          </w:tcPr>
          <w:p w14:paraId="4D4C49C3" w14:textId="77777777" w:rsidR="0072785D" w:rsidRPr="00A352E6" w:rsidRDefault="0072785D" w:rsidP="0072785D">
            <w:pPr>
              <w:jc w:val="center"/>
              <w:rPr>
                <w:i/>
                <w:sz w:val="28"/>
                <w:szCs w:val="28"/>
                <w:lang w:val="en-US" w:eastAsia="en-US"/>
              </w:rPr>
            </w:pPr>
            <w:r w:rsidRPr="00A352E6">
              <w:rPr>
                <w:sz w:val="28"/>
                <w:szCs w:val="28"/>
              </w:rPr>
              <w:t>30</w:t>
            </w:r>
          </w:p>
        </w:tc>
        <w:tc>
          <w:tcPr>
            <w:tcW w:w="2694" w:type="dxa"/>
          </w:tcPr>
          <w:p w14:paraId="02B6AC97" w14:textId="7A595301" w:rsidR="0072785D" w:rsidRPr="00A352E6" w:rsidRDefault="0072785D" w:rsidP="0072785D">
            <w:pPr>
              <w:rPr>
                <w:i/>
                <w:color w:val="000000" w:themeColor="text1"/>
                <w:sz w:val="28"/>
                <w:szCs w:val="28"/>
                <w:lang w:val="en-US" w:eastAsia="en-US"/>
              </w:rPr>
            </w:pPr>
            <w:r w:rsidRPr="00A352E6">
              <w:rPr>
                <w:color w:val="000000" w:themeColor="text1"/>
                <w:sz w:val="28"/>
                <w:szCs w:val="28"/>
              </w:rPr>
              <w:t>Gel bôi trơn KY</w:t>
            </w:r>
          </w:p>
        </w:tc>
        <w:tc>
          <w:tcPr>
            <w:tcW w:w="7229" w:type="dxa"/>
          </w:tcPr>
          <w:p w14:paraId="3507BBCD" w14:textId="4FD23969" w:rsidR="0072785D" w:rsidRPr="00A352E6" w:rsidRDefault="0072785D" w:rsidP="0072785D">
            <w:pPr>
              <w:spacing w:line="276" w:lineRule="auto"/>
              <w:jc w:val="both"/>
              <w:rPr>
                <w:i/>
                <w:color w:val="000000" w:themeColor="text1"/>
                <w:sz w:val="28"/>
                <w:szCs w:val="28"/>
                <w:lang w:val="en-US" w:eastAsia="en-US"/>
              </w:rPr>
            </w:pPr>
            <w:r w:rsidRPr="00A352E6">
              <w:rPr>
                <w:color w:val="000000" w:themeColor="text1"/>
                <w:sz w:val="28"/>
                <w:szCs w:val="28"/>
              </w:rPr>
              <w:t>Thành phần gồm: Chlorhexidine, Degluconate and Methyl Hydroxybenzoate.Gel bôi trơn được sử dụng để bôi trơn nội soi dạ dày, nội soi đại tràng, nội soi trực tràng, bôi trơn âm đạo…đã được tiệt trùng.</w:t>
            </w:r>
          </w:p>
        </w:tc>
        <w:tc>
          <w:tcPr>
            <w:tcW w:w="1560" w:type="dxa"/>
          </w:tcPr>
          <w:p w14:paraId="04BC81FE" w14:textId="4EF14849" w:rsidR="0072785D" w:rsidRPr="00A352E6" w:rsidRDefault="0072785D" w:rsidP="0072785D">
            <w:pPr>
              <w:jc w:val="center"/>
              <w:rPr>
                <w:color w:val="000000" w:themeColor="text1"/>
                <w:sz w:val="28"/>
                <w:szCs w:val="28"/>
              </w:rPr>
            </w:pPr>
            <w:r w:rsidRPr="00A352E6">
              <w:rPr>
                <w:color w:val="000000" w:themeColor="text1"/>
                <w:sz w:val="28"/>
                <w:szCs w:val="28"/>
              </w:rPr>
              <w:t>82 gam/tuyp</w:t>
            </w:r>
          </w:p>
        </w:tc>
        <w:tc>
          <w:tcPr>
            <w:tcW w:w="1134" w:type="dxa"/>
            <w:vAlign w:val="center"/>
          </w:tcPr>
          <w:p w14:paraId="4ED3A193" w14:textId="196EFBE1" w:rsidR="0072785D" w:rsidRPr="00A352E6" w:rsidRDefault="0072785D" w:rsidP="0072785D">
            <w:pPr>
              <w:jc w:val="center"/>
              <w:rPr>
                <w:i/>
                <w:color w:val="000000" w:themeColor="text1"/>
                <w:sz w:val="28"/>
                <w:szCs w:val="28"/>
                <w:lang w:val="en-US" w:eastAsia="en-US"/>
              </w:rPr>
            </w:pPr>
            <w:r w:rsidRPr="00A352E6">
              <w:rPr>
                <w:color w:val="000000" w:themeColor="text1"/>
                <w:sz w:val="28"/>
                <w:szCs w:val="28"/>
              </w:rPr>
              <w:t>Tuýp</w:t>
            </w:r>
          </w:p>
        </w:tc>
        <w:tc>
          <w:tcPr>
            <w:tcW w:w="992" w:type="dxa"/>
            <w:vAlign w:val="center"/>
          </w:tcPr>
          <w:p w14:paraId="27EA5600" w14:textId="51C194AB" w:rsidR="0072785D" w:rsidRPr="00A352E6" w:rsidRDefault="0072785D" w:rsidP="0072785D">
            <w:pPr>
              <w:jc w:val="center"/>
              <w:rPr>
                <w:i/>
                <w:color w:val="000000" w:themeColor="text1"/>
                <w:sz w:val="28"/>
                <w:szCs w:val="28"/>
                <w:lang w:val="en-US" w:eastAsia="en-US"/>
              </w:rPr>
            </w:pPr>
            <w:r w:rsidRPr="00A352E6">
              <w:rPr>
                <w:color w:val="000000" w:themeColor="text1"/>
                <w:sz w:val="28"/>
                <w:szCs w:val="28"/>
              </w:rPr>
              <w:t>120</w:t>
            </w:r>
          </w:p>
        </w:tc>
      </w:tr>
      <w:tr w:rsidR="0072785D" w:rsidRPr="00A352E6" w14:paraId="15979BCF" w14:textId="77777777" w:rsidTr="00A352E6">
        <w:trPr>
          <w:trHeight w:val="251"/>
        </w:trPr>
        <w:tc>
          <w:tcPr>
            <w:tcW w:w="709" w:type="dxa"/>
            <w:vAlign w:val="center"/>
          </w:tcPr>
          <w:p w14:paraId="586CD194" w14:textId="77777777" w:rsidR="0072785D" w:rsidRPr="00A352E6" w:rsidRDefault="00000000" w:rsidP="0072785D">
            <w:pPr>
              <w:jc w:val="center"/>
              <w:rPr>
                <w:i/>
                <w:sz w:val="28"/>
                <w:szCs w:val="28"/>
                <w:lang w:val="en-US" w:eastAsia="en-US"/>
              </w:rPr>
            </w:pPr>
            <w:sdt>
              <w:sdtPr>
                <w:rPr>
                  <w:sz w:val="28"/>
                  <w:szCs w:val="28"/>
                </w:rPr>
                <w:tag w:val="goog_rdk_20"/>
                <w:id w:val="1930314998"/>
              </w:sdtPr>
              <w:sdtContent/>
            </w:sdt>
            <w:sdt>
              <w:sdtPr>
                <w:rPr>
                  <w:sz w:val="28"/>
                  <w:szCs w:val="28"/>
                </w:rPr>
                <w:tag w:val="goog_rdk_21"/>
                <w:id w:val="-638649435"/>
              </w:sdtPr>
              <w:sdtContent/>
            </w:sdt>
            <w:sdt>
              <w:sdtPr>
                <w:rPr>
                  <w:sz w:val="28"/>
                  <w:szCs w:val="28"/>
                </w:rPr>
                <w:tag w:val="goog_rdk_22"/>
                <w:id w:val="1659108979"/>
              </w:sdtPr>
              <w:sdtContent/>
            </w:sdt>
            <w:sdt>
              <w:sdtPr>
                <w:rPr>
                  <w:sz w:val="28"/>
                  <w:szCs w:val="28"/>
                </w:rPr>
                <w:tag w:val="goog_rdk_23"/>
                <w:id w:val="-402149732"/>
              </w:sdtPr>
              <w:sdtContent/>
            </w:sdt>
            <w:r w:rsidR="0072785D" w:rsidRPr="00A352E6">
              <w:rPr>
                <w:sz w:val="28"/>
                <w:szCs w:val="28"/>
              </w:rPr>
              <w:t>31</w:t>
            </w:r>
          </w:p>
        </w:tc>
        <w:tc>
          <w:tcPr>
            <w:tcW w:w="2694" w:type="dxa"/>
            <w:vAlign w:val="center"/>
          </w:tcPr>
          <w:p w14:paraId="61B10C81" w14:textId="0A714B3A" w:rsidR="0072785D" w:rsidRPr="00A352E6" w:rsidRDefault="0072785D" w:rsidP="0072785D">
            <w:pPr>
              <w:rPr>
                <w:i/>
                <w:sz w:val="28"/>
                <w:szCs w:val="28"/>
                <w:lang w:val="en-US" w:eastAsia="en-US"/>
              </w:rPr>
            </w:pPr>
            <w:r w:rsidRPr="00A352E6">
              <w:rPr>
                <w:color w:val="000000"/>
                <w:sz w:val="28"/>
                <w:szCs w:val="28"/>
              </w:rPr>
              <w:t>Lugol 3%</w:t>
            </w:r>
          </w:p>
        </w:tc>
        <w:tc>
          <w:tcPr>
            <w:tcW w:w="7229" w:type="dxa"/>
            <w:vAlign w:val="center"/>
          </w:tcPr>
          <w:p w14:paraId="6039A6B9" w14:textId="375FA126" w:rsidR="0072785D" w:rsidRPr="00A352E6" w:rsidRDefault="0072785D" w:rsidP="0072785D">
            <w:pPr>
              <w:spacing w:line="276" w:lineRule="auto"/>
              <w:jc w:val="both"/>
              <w:rPr>
                <w:i/>
                <w:sz w:val="28"/>
                <w:szCs w:val="28"/>
                <w:lang w:val="en-US" w:eastAsia="en-US"/>
              </w:rPr>
            </w:pPr>
            <w:r w:rsidRPr="00A352E6">
              <w:rPr>
                <w:color w:val="000000"/>
                <w:sz w:val="28"/>
                <w:szCs w:val="28"/>
              </w:rPr>
              <w:t>Dung dịch Iod mạnh</w:t>
            </w:r>
          </w:p>
        </w:tc>
        <w:tc>
          <w:tcPr>
            <w:tcW w:w="1560" w:type="dxa"/>
            <w:vAlign w:val="center"/>
          </w:tcPr>
          <w:p w14:paraId="1EBDFCB2" w14:textId="6AB607AB" w:rsidR="0072785D" w:rsidRPr="00A352E6" w:rsidRDefault="0072785D" w:rsidP="0072785D">
            <w:pPr>
              <w:jc w:val="center"/>
              <w:rPr>
                <w:sz w:val="28"/>
                <w:szCs w:val="28"/>
              </w:rPr>
            </w:pPr>
            <w:r w:rsidRPr="00A352E6">
              <w:rPr>
                <w:color w:val="000000"/>
                <w:sz w:val="28"/>
                <w:szCs w:val="28"/>
              </w:rPr>
              <w:t>Việt Nam</w:t>
            </w:r>
          </w:p>
        </w:tc>
        <w:tc>
          <w:tcPr>
            <w:tcW w:w="1134" w:type="dxa"/>
            <w:vAlign w:val="center"/>
          </w:tcPr>
          <w:p w14:paraId="79940B4F" w14:textId="6451154B" w:rsidR="0072785D" w:rsidRPr="00A352E6" w:rsidRDefault="0072785D" w:rsidP="0072785D">
            <w:pPr>
              <w:jc w:val="center"/>
              <w:rPr>
                <w:i/>
                <w:sz w:val="28"/>
                <w:szCs w:val="28"/>
                <w:lang w:val="en-US" w:eastAsia="en-US"/>
              </w:rPr>
            </w:pPr>
            <w:r w:rsidRPr="00A352E6">
              <w:rPr>
                <w:color w:val="000000"/>
                <w:sz w:val="28"/>
                <w:szCs w:val="28"/>
              </w:rPr>
              <w:t>chai</w:t>
            </w:r>
          </w:p>
        </w:tc>
        <w:tc>
          <w:tcPr>
            <w:tcW w:w="992" w:type="dxa"/>
            <w:vAlign w:val="center"/>
          </w:tcPr>
          <w:p w14:paraId="3F82BCF3" w14:textId="15AAC6D9" w:rsidR="0072785D" w:rsidRPr="00A352E6" w:rsidRDefault="0072785D" w:rsidP="0072785D">
            <w:pPr>
              <w:jc w:val="center"/>
              <w:rPr>
                <w:i/>
                <w:sz w:val="28"/>
                <w:szCs w:val="28"/>
                <w:lang w:val="en-US" w:eastAsia="en-US"/>
              </w:rPr>
            </w:pPr>
            <w:r w:rsidRPr="00A352E6">
              <w:rPr>
                <w:color w:val="000000"/>
                <w:sz w:val="28"/>
                <w:szCs w:val="28"/>
              </w:rPr>
              <w:t>20</w:t>
            </w:r>
          </w:p>
        </w:tc>
      </w:tr>
      <w:tr w:rsidR="0072785D" w:rsidRPr="00A352E6" w14:paraId="0952C972" w14:textId="77777777" w:rsidTr="00A352E6">
        <w:trPr>
          <w:trHeight w:val="57"/>
        </w:trPr>
        <w:tc>
          <w:tcPr>
            <w:tcW w:w="709" w:type="dxa"/>
            <w:vAlign w:val="center"/>
          </w:tcPr>
          <w:p w14:paraId="74410C64" w14:textId="77777777" w:rsidR="0072785D" w:rsidRPr="00A352E6" w:rsidRDefault="0072785D" w:rsidP="0072785D">
            <w:pPr>
              <w:jc w:val="center"/>
              <w:rPr>
                <w:i/>
                <w:sz w:val="28"/>
                <w:szCs w:val="28"/>
                <w:lang w:val="en-US" w:eastAsia="en-US"/>
              </w:rPr>
            </w:pPr>
            <w:r w:rsidRPr="00A352E6">
              <w:rPr>
                <w:sz w:val="28"/>
                <w:szCs w:val="28"/>
              </w:rPr>
              <w:t>32</w:t>
            </w:r>
          </w:p>
        </w:tc>
        <w:tc>
          <w:tcPr>
            <w:tcW w:w="2694" w:type="dxa"/>
            <w:vAlign w:val="center"/>
          </w:tcPr>
          <w:p w14:paraId="7E85615E" w14:textId="539B3C30" w:rsidR="0072785D" w:rsidRPr="00A352E6" w:rsidRDefault="0072785D" w:rsidP="0072785D">
            <w:pPr>
              <w:rPr>
                <w:i/>
                <w:sz w:val="28"/>
                <w:szCs w:val="28"/>
                <w:lang w:val="en-US" w:eastAsia="en-US"/>
              </w:rPr>
            </w:pPr>
            <w:r w:rsidRPr="00A352E6">
              <w:rPr>
                <w:color w:val="000000"/>
                <w:sz w:val="28"/>
                <w:szCs w:val="28"/>
              </w:rPr>
              <w:t xml:space="preserve">Băng dính cuộn vải lụa y tế </w:t>
            </w:r>
          </w:p>
        </w:tc>
        <w:tc>
          <w:tcPr>
            <w:tcW w:w="7229" w:type="dxa"/>
            <w:vAlign w:val="center"/>
          </w:tcPr>
          <w:p w14:paraId="5DF55BE4" w14:textId="0560D09D" w:rsidR="0072785D" w:rsidRPr="00A352E6" w:rsidRDefault="0072785D" w:rsidP="0072785D">
            <w:pPr>
              <w:spacing w:line="276" w:lineRule="auto"/>
              <w:jc w:val="both"/>
              <w:rPr>
                <w:i/>
                <w:sz w:val="28"/>
                <w:szCs w:val="28"/>
                <w:lang w:val="en-US" w:eastAsia="en-US"/>
              </w:rPr>
            </w:pPr>
            <w:r w:rsidRPr="00A352E6">
              <w:rPr>
                <w:color w:val="000000"/>
                <w:sz w:val="28"/>
                <w:szCs w:val="28"/>
              </w:rPr>
              <w:t xml:space="preserve">Băng dính cuộn vải lụa y tế 5cm x 5m  </w:t>
            </w:r>
          </w:p>
        </w:tc>
        <w:tc>
          <w:tcPr>
            <w:tcW w:w="1560" w:type="dxa"/>
            <w:vAlign w:val="center"/>
          </w:tcPr>
          <w:p w14:paraId="28D326B3" w14:textId="6E2FBBF9" w:rsidR="0072785D" w:rsidRPr="00A352E6" w:rsidRDefault="0072785D" w:rsidP="0072785D">
            <w:pPr>
              <w:jc w:val="center"/>
              <w:rPr>
                <w:sz w:val="28"/>
                <w:szCs w:val="28"/>
              </w:rPr>
            </w:pPr>
            <w:r w:rsidRPr="00A352E6">
              <w:rPr>
                <w:color w:val="000000"/>
                <w:sz w:val="28"/>
                <w:szCs w:val="28"/>
              </w:rPr>
              <w:t>Cuộn</w:t>
            </w:r>
          </w:p>
        </w:tc>
        <w:tc>
          <w:tcPr>
            <w:tcW w:w="1134" w:type="dxa"/>
            <w:vAlign w:val="center"/>
          </w:tcPr>
          <w:p w14:paraId="478077F2" w14:textId="384B2E5A" w:rsidR="0072785D" w:rsidRPr="00A352E6" w:rsidRDefault="0072785D" w:rsidP="0072785D">
            <w:pPr>
              <w:jc w:val="center"/>
              <w:rPr>
                <w:i/>
                <w:sz w:val="28"/>
                <w:szCs w:val="28"/>
                <w:lang w:val="en-US" w:eastAsia="en-US"/>
              </w:rPr>
            </w:pPr>
            <w:r w:rsidRPr="00A352E6">
              <w:rPr>
                <w:color w:val="000000"/>
                <w:sz w:val="28"/>
                <w:szCs w:val="28"/>
              </w:rPr>
              <w:t>cuộn</w:t>
            </w:r>
          </w:p>
        </w:tc>
        <w:tc>
          <w:tcPr>
            <w:tcW w:w="992" w:type="dxa"/>
            <w:vAlign w:val="center"/>
          </w:tcPr>
          <w:p w14:paraId="26864D5E" w14:textId="373E05F1" w:rsidR="0072785D" w:rsidRPr="00A352E6" w:rsidRDefault="0072785D" w:rsidP="0072785D">
            <w:pPr>
              <w:jc w:val="center"/>
              <w:rPr>
                <w:i/>
                <w:sz w:val="28"/>
                <w:szCs w:val="28"/>
                <w:lang w:val="en-US" w:eastAsia="en-US"/>
              </w:rPr>
            </w:pPr>
            <w:r w:rsidRPr="00A352E6">
              <w:rPr>
                <w:color w:val="000000"/>
                <w:sz w:val="28"/>
                <w:szCs w:val="28"/>
              </w:rPr>
              <w:t>50</w:t>
            </w:r>
          </w:p>
        </w:tc>
      </w:tr>
      <w:tr w:rsidR="0072785D" w:rsidRPr="00A352E6" w14:paraId="465BFC88" w14:textId="77777777" w:rsidTr="00A352E6">
        <w:trPr>
          <w:trHeight w:val="57"/>
        </w:trPr>
        <w:tc>
          <w:tcPr>
            <w:tcW w:w="709" w:type="dxa"/>
            <w:vAlign w:val="center"/>
          </w:tcPr>
          <w:p w14:paraId="4806DA07" w14:textId="77777777" w:rsidR="0072785D" w:rsidRPr="00A352E6" w:rsidRDefault="0072785D" w:rsidP="0072785D">
            <w:pPr>
              <w:jc w:val="center"/>
              <w:rPr>
                <w:i/>
                <w:sz w:val="28"/>
                <w:szCs w:val="28"/>
                <w:lang w:val="en-US" w:eastAsia="en-US"/>
              </w:rPr>
            </w:pPr>
            <w:r w:rsidRPr="00A352E6">
              <w:rPr>
                <w:sz w:val="28"/>
                <w:szCs w:val="28"/>
              </w:rPr>
              <w:t>33</w:t>
            </w:r>
          </w:p>
        </w:tc>
        <w:tc>
          <w:tcPr>
            <w:tcW w:w="2694" w:type="dxa"/>
            <w:vAlign w:val="center"/>
          </w:tcPr>
          <w:p w14:paraId="49E7208D" w14:textId="6176C0D2" w:rsidR="0072785D" w:rsidRPr="00A352E6" w:rsidRDefault="0072785D" w:rsidP="0072785D">
            <w:pPr>
              <w:rPr>
                <w:i/>
                <w:sz w:val="28"/>
                <w:szCs w:val="28"/>
                <w:lang w:val="en-US" w:eastAsia="en-US"/>
              </w:rPr>
            </w:pPr>
            <w:r w:rsidRPr="00A352E6">
              <w:rPr>
                <w:color w:val="000000"/>
                <w:sz w:val="28"/>
                <w:szCs w:val="28"/>
              </w:rPr>
              <w:t>Bơm Kacman 1 van</w:t>
            </w:r>
          </w:p>
        </w:tc>
        <w:tc>
          <w:tcPr>
            <w:tcW w:w="7229" w:type="dxa"/>
            <w:vAlign w:val="center"/>
          </w:tcPr>
          <w:p w14:paraId="42D88B2D" w14:textId="73A718D6" w:rsidR="0072785D" w:rsidRPr="00A352E6" w:rsidRDefault="0072785D" w:rsidP="0072785D">
            <w:pPr>
              <w:spacing w:line="276" w:lineRule="auto"/>
              <w:jc w:val="both"/>
              <w:rPr>
                <w:i/>
                <w:sz w:val="28"/>
                <w:szCs w:val="28"/>
                <w:lang w:val="en-US" w:eastAsia="en-US"/>
              </w:rPr>
            </w:pPr>
            <w:r w:rsidRPr="00A352E6">
              <w:rPr>
                <w:color w:val="000000"/>
                <w:sz w:val="28"/>
                <w:szCs w:val="28"/>
              </w:rPr>
              <w:t xml:space="preserve">Bơm hút thai  có tác dụng tạo áp lự âm, có tác dụng chứa chất hút từ buồng tủ cung.1 ống bơm 1 van 60cc,1 pitton kín, 1 roăng </w:t>
            </w:r>
            <w:r w:rsidRPr="00A352E6">
              <w:rPr>
                <w:color w:val="000000"/>
                <w:sz w:val="28"/>
                <w:szCs w:val="28"/>
              </w:rPr>
              <w:lastRenderedPageBreak/>
              <w:t>cao su hình chữ O, 1 đai hãm cổ b</w:t>
            </w:r>
            <w:r w:rsidR="00A83424">
              <w:rPr>
                <w:color w:val="000000"/>
                <w:sz w:val="28"/>
                <w:szCs w:val="28"/>
              </w:rPr>
              <w:t>ơm giữ</w:t>
            </w:r>
            <w:r w:rsidRPr="00A352E6">
              <w:rPr>
                <w:color w:val="000000"/>
                <w:sz w:val="28"/>
                <w:szCs w:val="28"/>
              </w:rPr>
              <w:t xml:space="preserve"> cho pit ton không bị tuột khỏi ống bơm, 1 bộ van</w:t>
            </w:r>
          </w:p>
        </w:tc>
        <w:tc>
          <w:tcPr>
            <w:tcW w:w="1560" w:type="dxa"/>
            <w:vAlign w:val="center"/>
          </w:tcPr>
          <w:p w14:paraId="086021E8" w14:textId="02DDF070" w:rsidR="0072785D" w:rsidRPr="00A352E6" w:rsidRDefault="0072785D" w:rsidP="0072785D">
            <w:pPr>
              <w:jc w:val="center"/>
              <w:rPr>
                <w:sz w:val="28"/>
                <w:szCs w:val="28"/>
              </w:rPr>
            </w:pPr>
            <w:r w:rsidRPr="00A352E6">
              <w:rPr>
                <w:color w:val="000000"/>
                <w:sz w:val="28"/>
                <w:szCs w:val="28"/>
              </w:rPr>
              <w:lastRenderedPageBreak/>
              <w:t xml:space="preserve">Đóng gói từng cái, dung tích </w:t>
            </w:r>
            <w:r w:rsidRPr="00A352E6">
              <w:rPr>
                <w:color w:val="000000"/>
                <w:sz w:val="28"/>
                <w:szCs w:val="28"/>
              </w:rPr>
              <w:lastRenderedPageBreak/>
              <w:t>60ml, kèm theo ống hút 4.5.6mm, 1 lọ dầu silicon bôi trơn</w:t>
            </w:r>
          </w:p>
        </w:tc>
        <w:tc>
          <w:tcPr>
            <w:tcW w:w="1134" w:type="dxa"/>
            <w:vAlign w:val="center"/>
          </w:tcPr>
          <w:p w14:paraId="6B016B9D" w14:textId="175DA114" w:rsidR="0072785D" w:rsidRPr="00A352E6" w:rsidRDefault="0072785D" w:rsidP="0072785D">
            <w:pPr>
              <w:jc w:val="center"/>
              <w:rPr>
                <w:i/>
                <w:sz w:val="28"/>
                <w:szCs w:val="28"/>
                <w:lang w:val="en-US" w:eastAsia="en-US"/>
              </w:rPr>
            </w:pPr>
            <w:r w:rsidRPr="00A352E6">
              <w:rPr>
                <w:color w:val="000000"/>
                <w:sz w:val="28"/>
                <w:szCs w:val="28"/>
              </w:rPr>
              <w:lastRenderedPageBreak/>
              <w:t>cái</w:t>
            </w:r>
          </w:p>
        </w:tc>
        <w:tc>
          <w:tcPr>
            <w:tcW w:w="992" w:type="dxa"/>
            <w:vAlign w:val="center"/>
          </w:tcPr>
          <w:p w14:paraId="308A57ED" w14:textId="7DF92C12" w:rsidR="0072785D" w:rsidRPr="00A352E6" w:rsidRDefault="0072785D" w:rsidP="0072785D">
            <w:pPr>
              <w:jc w:val="center"/>
              <w:rPr>
                <w:i/>
                <w:sz w:val="28"/>
                <w:szCs w:val="28"/>
                <w:lang w:val="en-US" w:eastAsia="en-US"/>
              </w:rPr>
            </w:pPr>
            <w:r w:rsidRPr="00A352E6">
              <w:rPr>
                <w:color w:val="000000"/>
                <w:sz w:val="28"/>
                <w:szCs w:val="28"/>
              </w:rPr>
              <w:t>10</w:t>
            </w:r>
          </w:p>
        </w:tc>
      </w:tr>
      <w:tr w:rsidR="0072785D" w:rsidRPr="00A352E6" w14:paraId="7C3E1566" w14:textId="77777777" w:rsidTr="00A352E6">
        <w:trPr>
          <w:trHeight w:val="57"/>
        </w:trPr>
        <w:tc>
          <w:tcPr>
            <w:tcW w:w="709" w:type="dxa"/>
            <w:vAlign w:val="center"/>
          </w:tcPr>
          <w:p w14:paraId="51F3DAA7" w14:textId="77777777" w:rsidR="0072785D" w:rsidRPr="00A352E6" w:rsidRDefault="0072785D" w:rsidP="0072785D">
            <w:pPr>
              <w:jc w:val="center"/>
              <w:rPr>
                <w:i/>
                <w:sz w:val="28"/>
                <w:szCs w:val="28"/>
                <w:lang w:val="en-US" w:eastAsia="en-US"/>
              </w:rPr>
            </w:pPr>
            <w:r w:rsidRPr="00A352E6">
              <w:rPr>
                <w:sz w:val="28"/>
                <w:szCs w:val="28"/>
              </w:rPr>
              <w:t>34</w:t>
            </w:r>
          </w:p>
        </w:tc>
        <w:tc>
          <w:tcPr>
            <w:tcW w:w="2694" w:type="dxa"/>
            <w:vAlign w:val="center"/>
          </w:tcPr>
          <w:p w14:paraId="13180C11" w14:textId="5B1C9B09" w:rsidR="0072785D" w:rsidRPr="00A352E6" w:rsidRDefault="0072785D" w:rsidP="0072785D">
            <w:pPr>
              <w:rPr>
                <w:i/>
                <w:sz w:val="28"/>
                <w:szCs w:val="28"/>
                <w:lang w:val="en-US" w:eastAsia="en-US"/>
              </w:rPr>
            </w:pPr>
            <w:r w:rsidRPr="00A352E6">
              <w:rPr>
                <w:color w:val="000000"/>
                <w:sz w:val="28"/>
                <w:szCs w:val="28"/>
              </w:rPr>
              <w:t>Bơm Kacman 2 van</w:t>
            </w:r>
          </w:p>
        </w:tc>
        <w:tc>
          <w:tcPr>
            <w:tcW w:w="7229" w:type="dxa"/>
            <w:vAlign w:val="center"/>
          </w:tcPr>
          <w:p w14:paraId="1C93A206" w14:textId="737482B5" w:rsidR="0072785D" w:rsidRPr="00A352E6" w:rsidRDefault="0072785D" w:rsidP="0072785D">
            <w:pPr>
              <w:spacing w:line="276" w:lineRule="auto"/>
              <w:jc w:val="both"/>
              <w:rPr>
                <w:i/>
                <w:sz w:val="28"/>
                <w:szCs w:val="28"/>
                <w:lang w:val="en-US" w:eastAsia="en-US"/>
              </w:rPr>
            </w:pPr>
            <w:r w:rsidRPr="00A352E6">
              <w:rPr>
                <w:color w:val="000000"/>
                <w:sz w:val="28"/>
                <w:szCs w:val="28"/>
              </w:rPr>
              <w:t>Bơm hút thai  có tác dụng tạo áp lự âm, có tác dụng chứa chất hút từ buồng tủ cung thai từ 8 đến 12 tuần</w:t>
            </w:r>
          </w:p>
        </w:tc>
        <w:tc>
          <w:tcPr>
            <w:tcW w:w="1560" w:type="dxa"/>
            <w:vAlign w:val="center"/>
          </w:tcPr>
          <w:p w14:paraId="66BB7C58" w14:textId="57C73CCF" w:rsidR="0072785D" w:rsidRPr="00A352E6" w:rsidRDefault="0072785D" w:rsidP="0072785D">
            <w:pPr>
              <w:jc w:val="center"/>
              <w:rPr>
                <w:sz w:val="28"/>
                <w:szCs w:val="28"/>
              </w:rPr>
            </w:pPr>
            <w:r w:rsidRPr="00A352E6">
              <w:rPr>
                <w:color w:val="000000"/>
                <w:sz w:val="28"/>
                <w:szCs w:val="28"/>
              </w:rPr>
              <w:t>01 Bơm hút 2 van dung tích 60ml, kèm theo ống hút 4.5.6,7,8,9,10,12mm, 1 lọ dầu silicon bôi trơn</w:t>
            </w:r>
          </w:p>
        </w:tc>
        <w:tc>
          <w:tcPr>
            <w:tcW w:w="1134" w:type="dxa"/>
            <w:vAlign w:val="center"/>
          </w:tcPr>
          <w:p w14:paraId="419E36B4" w14:textId="1174B023" w:rsidR="0072785D" w:rsidRPr="00A352E6" w:rsidRDefault="0072785D" w:rsidP="0072785D">
            <w:pPr>
              <w:jc w:val="center"/>
              <w:rPr>
                <w:i/>
                <w:sz w:val="28"/>
                <w:szCs w:val="28"/>
                <w:lang w:val="en-US" w:eastAsia="en-US"/>
              </w:rPr>
            </w:pPr>
            <w:r w:rsidRPr="00A352E6">
              <w:rPr>
                <w:color w:val="000000"/>
                <w:sz w:val="28"/>
                <w:szCs w:val="28"/>
              </w:rPr>
              <w:t>cái</w:t>
            </w:r>
          </w:p>
        </w:tc>
        <w:tc>
          <w:tcPr>
            <w:tcW w:w="992" w:type="dxa"/>
            <w:vAlign w:val="center"/>
          </w:tcPr>
          <w:p w14:paraId="6DA55F18" w14:textId="4495E783" w:rsidR="0072785D" w:rsidRPr="00A352E6" w:rsidRDefault="0072785D" w:rsidP="0072785D">
            <w:pPr>
              <w:jc w:val="center"/>
              <w:rPr>
                <w:i/>
                <w:sz w:val="28"/>
                <w:szCs w:val="28"/>
                <w:lang w:val="en-US" w:eastAsia="en-US"/>
              </w:rPr>
            </w:pPr>
            <w:r w:rsidRPr="00A352E6">
              <w:rPr>
                <w:color w:val="000000"/>
                <w:sz w:val="28"/>
                <w:szCs w:val="28"/>
              </w:rPr>
              <w:t>1</w:t>
            </w:r>
          </w:p>
        </w:tc>
      </w:tr>
      <w:tr w:rsidR="0072785D" w:rsidRPr="00A352E6" w14:paraId="4459A1BB" w14:textId="77777777" w:rsidTr="00A352E6">
        <w:trPr>
          <w:trHeight w:val="57"/>
        </w:trPr>
        <w:tc>
          <w:tcPr>
            <w:tcW w:w="709" w:type="dxa"/>
            <w:vAlign w:val="center"/>
          </w:tcPr>
          <w:p w14:paraId="74C7E9A8" w14:textId="77777777" w:rsidR="0072785D" w:rsidRPr="00A352E6" w:rsidRDefault="0072785D" w:rsidP="0072785D">
            <w:pPr>
              <w:jc w:val="center"/>
              <w:rPr>
                <w:i/>
                <w:sz w:val="28"/>
                <w:szCs w:val="28"/>
                <w:lang w:val="en-US" w:eastAsia="en-US"/>
              </w:rPr>
            </w:pPr>
            <w:r w:rsidRPr="00A352E6">
              <w:rPr>
                <w:sz w:val="28"/>
                <w:szCs w:val="28"/>
              </w:rPr>
              <w:t>35</w:t>
            </w:r>
          </w:p>
        </w:tc>
        <w:tc>
          <w:tcPr>
            <w:tcW w:w="2694" w:type="dxa"/>
            <w:vAlign w:val="center"/>
          </w:tcPr>
          <w:p w14:paraId="345BB8C2" w14:textId="45DF5A4A" w:rsidR="0072785D" w:rsidRPr="00A352E6" w:rsidRDefault="0072785D" w:rsidP="0072785D">
            <w:pPr>
              <w:rPr>
                <w:i/>
                <w:sz w:val="28"/>
                <w:szCs w:val="28"/>
                <w:lang w:val="en-US" w:eastAsia="en-US"/>
              </w:rPr>
            </w:pPr>
            <w:r w:rsidRPr="00A352E6">
              <w:rPr>
                <w:color w:val="000000"/>
                <w:sz w:val="28"/>
                <w:szCs w:val="28"/>
              </w:rPr>
              <w:t>Đầu côn trắng (có khía)</w:t>
            </w:r>
          </w:p>
        </w:tc>
        <w:tc>
          <w:tcPr>
            <w:tcW w:w="7229" w:type="dxa"/>
            <w:vAlign w:val="center"/>
          </w:tcPr>
          <w:p w14:paraId="3DCBC584" w14:textId="2497B096" w:rsidR="0072785D" w:rsidRPr="00A352E6" w:rsidRDefault="0072785D" w:rsidP="0072785D">
            <w:pPr>
              <w:spacing w:line="276" w:lineRule="auto"/>
              <w:jc w:val="both"/>
              <w:rPr>
                <w:i/>
                <w:sz w:val="28"/>
                <w:szCs w:val="28"/>
                <w:lang w:val="en-US" w:eastAsia="en-US"/>
              </w:rPr>
            </w:pPr>
            <w:r w:rsidRPr="00A352E6">
              <w:rPr>
                <w:color w:val="000000"/>
                <w:sz w:val="28"/>
                <w:szCs w:val="28"/>
              </w:rPr>
              <w:t>Đầu côn không có lọc 100ul- 500ul, Tiệt trùng, Chất liệu: Nhựa PP, Cân nặng: 0,69g, Kích thước: 8x69mm, có khía, Màu sắc: Trắng, Mục đích: Dùng rửa</w:t>
            </w:r>
          </w:p>
        </w:tc>
        <w:tc>
          <w:tcPr>
            <w:tcW w:w="1560" w:type="dxa"/>
            <w:vAlign w:val="center"/>
          </w:tcPr>
          <w:p w14:paraId="4D652707" w14:textId="6A5E2CF4" w:rsidR="0072785D" w:rsidRPr="00A352E6" w:rsidRDefault="0072785D" w:rsidP="0072785D">
            <w:pPr>
              <w:jc w:val="center"/>
              <w:rPr>
                <w:sz w:val="28"/>
                <w:szCs w:val="28"/>
              </w:rPr>
            </w:pPr>
            <w:r w:rsidRPr="00A352E6">
              <w:rPr>
                <w:color w:val="000000"/>
                <w:sz w:val="28"/>
                <w:szCs w:val="28"/>
              </w:rPr>
              <w:t xml:space="preserve"> 1000 cái/túi</w:t>
            </w:r>
          </w:p>
        </w:tc>
        <w:tc>
          <w:tcPr>
            <w:tcW w:w="1134" w:type="dxa"/>
            <w:vAlign w:val="center"/>
          </w:tcPr>
          <w:p w14:paraId="3C971BB9" w14:textId="39EF6AE7" w:rsidR="0072785D" w:rsidRPr="00A352E6" w:rsidRDefault="0072785D" w:rsidP="0072785D">
            <w:pPr>
              <w:jc w:val="center"/>
              <w:rPr>
                <w:i/>
                <w:sz w:val="28"/>
                <w:szCs w:val="28"/>
                <w:lang w:val="en-US" w:eastAsia="en-US"/>
              </w:rPr>
            </w:pPr>
            <w:r w:rsidRPr="00A352E6">
              <w:rPr>
                <w:color w:val="000000"/>
                <w:sz w:val="28"/>
                <w:szCs w:val="28"/>
              </w:rPr>
              <w:t>Cái</w:t>
            </w:r>
          </w:p>
        </w:tc>
        <w:tc>
          <w:tcPr>
            <w:tcW w:w="992" w:type="dxa"/>
            <w:vAlign w:val="center"/>
          </w:tcPr>
          <w:p w14:paraId="0C0F5C6E" w14:textId="30E4E6BA" w:rsidR="0072785D" w:rsidRPr="00A352E6" w:rsidRDefault="0072785D" w:rsidP="0072785D">
            <w:pPr>
              <w:jc w:val="center"/>
              <w:rPr>
                <w:i/>
                <w:sz w:val="28"/>
                <w:szCs w:val="28"/>
                <w:lang w:val="en-US" w:eastAsia="en-US"/>
              </w:rPr>
            </w:pPr>
            <w:r w:rsidRPr="00A352E6">
              <w:rPr>
                <w:color w:val="000000"/>
                <w:sz w:val="28"/>
                <w:szCs w:val="28"/>
              </w:rPr>
              <w:t>1000</w:t>
            </w:r>
          </w:p>
        </w:tc>
      </w:tr>
      <w:tr w:rsidR="0072785D" w:rsidRPr="00A352E6" w14:paraId="65663B22" w14:textId="77777777" w:rsidTr="00A352E6">
        <w:trPr>
          <w:trHeight w:val="57"/>
        </w:trPr>
        <w:tc>
          <w:tcPr>
            <w:tcW w:w="709" w:type="dxa"/>
            <w:vAlign w:val="center"/>
          </w:tcPr>
          <w:p w14:paraId="3D9E5E7F" w14:textId="77777777" w:rsidR="0072785D" w:rsidRPr="00A352E6" w:rsidRDefault="0072785D" w:rsidP="0072785D">
            <w:pPr>
              <w:jc w:val="center"/>
              <w:rPr>
                <w:i/>
                <w:sz w:val="28"/>
                <w:szCs w:val="28"/>
                <w:lang w:val="en-US" w:eastAsia="en-US"/>
              </w:rPr>
            </w:pPr>
            <w:r w:rsidRPr="00A352E6">
              <w:rPr>
                <w:sz w:val="28"/>
                <w:szCs w:val="28"/>
              </w:rPr>
              <w:t>36</w:t>
            </w:r>
          </w:p>
        </w:tc>
        <w:tc>
          <w:tcPr>
            <w:tcW w:w="2694" w:type="dxa"/>
            <w:vAlign w:val="center"/>
          </w:tcPr>
          <w:p w14:paraId="7F9C06A0" w14:textId="587439FF" w:rsidR="0072785D" w:rsidRPr="00A352E6" w:rsidRDefault="0072785D" w:rsidP="0072785D">
            <w:pPr>
              <w:rPr>
                <w:i/>
                <w:sz w:val="28"/>
                <w:szCs w:val="28"/>
                <w:lang w:val="en-US" w:eastAsia="en-US"/>
              </w:rPr>
            </w:pPr>
            <w:r w:rsidRPr="00A352E6">
              <w:rPr>
                <w:color w:val="000000"/>
                <w:sz w:val="28"/>
                <w:szCs w:val="28"/>
              </w:rPr>
              <w:t>Kim cánh bướm</w:t>
            </w:r>
          </w:p>
        </w:tc>
        <w:tc>
          <w:tcPr>
            <w:tcW w:w="7229" w:type="dxa"/>
            <w:vAlign w:val="center"/>
          </w:tcPr>
          <w:p w14:paraId="1FB715D3" w14:textId="7DE1CFF6" w:rsidR="0072785D" w:rsidRPr="00A352E6" w:rsidRDefault="0072785D" w:rsidP="0072785D">
            <w:pPr>
              <w:jc w:val="both"/>
              <w:rPr>
                <w:i/>
                <w:sz w:val="28"/>
                <w:szCs w:val="28"/>
                <w:lang w:val="en-US" w:eastAsia="en-US"/>
              </w:rPr>
            </w:pPr>
            <w:r w:rsidRPr="00A352E6">
              <w:rPr>
                <w:color w:val="000000"/>
                <w:sz w:val="28"/>
                <w:szCs w:val="28"/>
              </w:rPr>
              <w:t>Đầu kim 3 mặt vát được trán 1 lớp silicon, làm bằng hợp kim Crôm-Nikel  Chiều dài kim 20 mm, đường kính kim 0.65 mm, tốc độ dòng chảy 11 ml/ phútDây nôi 30cm, không có chất phụ gia DEHP , thay thế bằng DEHT an toàn Có đầu khóa Luer</w:t>
            </w:r>
          </w:p>
        </w:tc>
        <w:tc>
          <w:tcPr>
            <w:tcW w:w="1560" w:type="dxa"/>
            <w:vAlign w:val="center"/>
          </w:tcPr>
          <w:p w14:paraId="4DCCF021" w14:textId="5AF418E3" w:rsidR="0072785D" w:rsidRPr="00A352E6" w:rsidRDefault="0072785D" w:rsidP="0072785D">
            <w:pPr>
              <w:jc w:val="center"/>
              <w:rPr>
                <w:sz w:val="28"/>
                <w:szCs w:val="28"/>
              </w:rPr>
            </w:pPr>
            <w:r w:rsidRPr="00A352E6">
              <w:rPr>
                <w:color w:val="000000"/>
                <w:sz w:val="28"/>
                <w:szCs w:val="28"/>
              </w:rPr>
              <w:t>Kim cánh bướm</w:t>
            </w:r>
          </w:p>
        </w:tc>
        <w:tc>
          <w:tcPr>
            <w:tcW w:w="1134" w:type="dxa"/>
            <w:vAlign w:val="center"/>
          </w:tcPr>
          <w:p w14:paraId="4A250FD5" w14:textId="616B9481" w:rsidR="0072785D" w:rsidRPr="00A352E6" w:rsidRDefault="0072785D" w:rsidP="0072785D">
            <w:pPr>
              <w:jc w:val="center"/>
              <w:rPr>
                <w:i/>
                <w:sz w:val="28"/>
                <w:szCs w:val="28"/>
                <w:lang w:val="en-US" w:eastAsia="en-US"/>
              </w:rPr>
            </w:pPr>
            <w:r w:rsidRPr="00A352E6">
              <w:rPr>
                <w:color w:val="000000"/>
                <w:sz w:val="28"/>
                <w:szCs w:val="28"/>
              </w:rPr>
              <w:t>Cái</w:t>
            </w:r>
          </w:p>
        </w:tc>
        <w:tc>
          <w:tcPr>
            <w:tcW w:w="992" w:type="dxa"/>
            <w:vAlign w:val="center"/>
          </w:tcPr>
          <w:p w14:paraId="0ADD4329" w14:textId="772D031C" w:rsidR="0072785D" w:rsidRPr="00A352E6" w:rsidRDefault="0072785D" w:rsidP="0072785D">
            <w:pPr>
              <w:jc w:val="center"/>
              <w:rPr>
                <w:i/>
                <w:sz w:val="28"/>
                <w:szCs w:val="28"/>
                <w:lang w:val="en-US" w:eastAsia="en-US"/>
              </w:rPr>
            </w:pPr>
            <w:r w:rsidRPr="00A352E6">
              <w:rPr>
                <w:color w:val="000000"/>
                <w:sz w:val="28"/>
                <w:szCs w:val="28"/>
              </w:rPr>
              <w:t>1500</w:t>
            </w:r>
          </w:p>
        </w:tc>
      </w:tr>
      <w:tr w:rsidR="0072785D" w:rsidRPr="00A352E6" w14:paraId="230D6E21" w14:textId="77777777" w:rsidTr="00A352E6">
        <w:trPr>
          <w:trHeight w:val="57"/>
        </w:trPr>
        <w:tc>
          <w:tcPr>
            <w:tcW w:w="709" w:type="dxa"/>
            <w:vAlign w:val="center"/>
          </w:tcPr>
          <w:p w14:paraId="1DF76CE2" w14:textId="77777777" w:rsidR="0072785D" w:rsidRPr="00A352E6" w:rsidRDefault="0072785D" w:rsidP="0072785D">
            <w:pPr>
              <w:jc w:val="center"/>
              <w:rPr>
                <w:i/>
                <w:sz w:val="28"/>
                <w:szCs w:val="28"/>
                <w:lang w:val="en-US" w:eastAsia="en-US"/>
              </w:rPr>
            </w:pPr>
            <w:r w:rsidRPr="00A352E6">
              <w:rPr>
                <w:sz w:val="28"/>
                <w:szCs w:val="28"/>
              </w:rPr>
              <w:t>37</w:t>
            </w:r>
          </w:p>
        </w:tc>
        <w:tc>
          <w:tcPr>
            <w:tcW w:w="2694" w:type="dxa"/>
            <w:vAlign w:val="center"/>
          </w:tcPr>
          <w:p w14:paraId="3818D24C" w14:textId="14DD38BE" w:rsidR="0072785D" w:rsidRPr="00A352E6" w:rsidRDefault="0072785D" w:rsidP="0072785D">
            <w:pPr>
              <w:rPr>
                <w:i/>
                <w:sz w:val="28"/>
                <w:szCs w:val="28"/>
                <w:lang w:val="en-US" w:eastAsia="en-US"/>
              </w:rPr>
            </w:pPr>
            <w:r w:rsidRPr="00A352E6">
              <w:rPr>
                <w:color w:val="000000"/>
                <w:sz w:val="28"/>
                <w:szCs w:val="28"/>
              </w:rPr>
              <w:t xml:space="preserve">Nước cất  ( Dạng ống nhựa 10ml ) </w:t>
            </w:r>
          </w:p>
        </w:tc>
        <w:tc>
          <w:tcPr>
            <w:tcW w:w="7229" w:type="dxa"/>
            <w:vAlign w:val="center"/>
          </w:tcPr>
          <w:p w14:paraId="2B48904B" w14:textId="05D69656" w:rsidR="0072785D" w:rsidRPr="00A352E6" w:rsidRDefault="0072785D" w:rsidP="0072785D">
            <w:pPr>
              <w:jc w:val="both"/>
              <w:rPr>
                <w:i/>
                <w:sz w:val="28"/>
                <w:szCs w:val="28"/>
                <w:lang w:val="en-US" w:eastAsia="en-US"/>
              </w:rPr>
            </w:pPr>
            <w:r w:rsidRPr="00A352E6">
              <w:rPr>
                <w:color w:val="000000"/>
                <w:sz w:val="28"/>
                <w:szCs w:val="28"/>
              </w:rPr>
              <w:t> </w:t>
            </w:r>
          </w:p>
        </w:tc>
        <w:tc>
          <w:tcPr>
            <w:tcW w:w="1560" w:type="dxa"/>
            <w:vAlign w:val="center"/>
          </w:tcPr>
          <w:p w14:paraId="19D44931" w14:textId="14521565" w:rsidR="0072785D" w:rsidRPr="00A352E6" w:rsidRDefault="0072785D" w:rsidP="0072785D">
            <w:pPr>
              <w:jc w:val="center"/>
              <w:rPr>
                <w:sz w:val="28"/>
                <w:szCs w:val="28"/>
              </w:rPr>
            </w:pPr>
            <w:r w:rsidRPr="00A352E6">
              <w:rPr>
                <w:color w:val="000000"/>
                <w:sz w:val="28"/>
                <w:szCs w:val="28"/>
              </w:rPr>
              <w:t> </w:t>
            </w:r>
          </w:p>
        </w:tc>
        <w:tc>
          <w:tcPr>
            <w:tcW w:w="1134" w:type="dxa"/>
            <w:vAlign w:val="center"/>
          </w:tcPr>
          <w:p w14:paraId="00089C45" w14:textId="2C0B875A" w:rsidR="0072785D" w:rsidRPr="00A352E6" w:rsidRDefault="0072785D" w:rsidP="0072785D">
            <w:pPr>
              <w:jc w:val="center"/>
              <w:rPr>
                <w:i/>
                <w:sz w:val="28"/>
                <w:szCs w:val="28"/>
                <w:lang w:val="en-US" w:eastAsia="en-US"/>
              </w:rPr>
            </w:pPr>
            <w:r w:rsidRPr="00A352E6">
              <w:rPr>
                <w:color w:val="000000"/>
                <w:sz w:val="28"/>
                <w:szCs w:val="28"/>
              </w:rPr>
              <w:t>Ống</w:t>
            </w:r>
          </w:p>
        </w:tc>
        <w:tc>
          <w:tcPr>
            <w:tcW w:w="992" w:type="dxa"/>
            <w:vAlign w:val="center"/>
          </w:tcPr>
          <w:p w14:paraId="655FB0C5" w14:textId="5154625C" w:rsidR="0072785D" w:rsidRPr="00A352E6" w:rsidRDefault="0072785D" w:rsidP="0072785D">
            <w:pPr>
              <w:jc w:val="center"/>
              <w:rPr>
                <w:i/>
                <w:sz w:val="28"/>
                <w:szCs w:val="28"/>
                <w:lang w:val="en-US" w:eastAsia="en-US"/>
              </w:rPr>
            </w:pPr>
            <w:r w:rsidRPr="00A352E6">
              <w:rPr>
                <w:color w:val="000000"/>
                <w:sz w:val="28"/>
                <w:szCs w:val="28"/>
              </w:rPr>
              <w:t>500</w:t>
            </w:r>
          </w:p>
        </w:tc>
      </w:tr>
      <w:tr w:rsidR="0072785D" w:rsidRPr="00A352E6" w14:paraId="57ADA148" w14:textId="77777777" w:rsidTr="00A352E6">
        <w:trPr>
          <w:trHeight w:val="57"/>
        </w:trPr>
        <w:tc>
          <w:tcPr>
            <w:tcW w:w="709" w:type="dxa"/>
            <w:vAlign w:val="center"/>
          </w:tcPr>
          <w:p w14:paraId="5546B311" w14:textId="77777777" w:rsidR="0072785D" w:rsidRPr="00A352E6" w:rsidRDefault="0072785D" w:rsidP="0072785D">
            <w:pPr>
              <w:jc w:val="center"/>
              <w:rPr>
                <w:i/>
                <w:sz w:val="28"/>
                <w:szCs w:val="28"/>
                <w:lang w:val="en-US" w:eastAsia="en-US"/>
              </w:rPr>
            </w:pPr>
            <w:r w:rsidRPr="00A352E6">
              <w:rPr>
                <w:sz w:val="28"/>
                <w:szCs w:val="28"/>
              </w:rPr>
              <w:lastRenderedPageBreak/>
              <w:t>38</w:t>
            </w:r>
          </w:p>
        </w:tc>
        <w:tc>
          <w:tcPr>
            <w:tcW w:w="2694" w:type="dxa"/>
            <w:vAlign w:val="center"/>
          </w:tcPr>
          <w:p w14:paraId="14506D2B" w14:textId="2D4E3505" w:rsidR="0072785D" w:rsidRPr="00A352E6" w:rsidRDefault="0072785D" w:rsidP="0072785D">
            <w:pPr>
              <w:rPr>
                <w:i/>
                <w:sz w:val="28"/>
                <w:szCs w:val="28"/>
                <w:lang w:val="en-US" w:eastAsia="en-US"/>
              </w:rPr>
            </w:pPr>
            <w:r w:rsidRPr="00A352E6">
              <w:rPr>
                <w:color w:val="000000"/>
                <w:sz w:val="28"/>
                <w:szCs w:val="28"/>
              </w:rPr>
              <w:t>Gạc Vô khuẩn đắp vết thương 6*15cm</w:t>
            </w:r>
          </w:p>
        </w:tc>
        <w:tc>
          <w:tcPr>
            <w:tcW w:w="7229" w:type="dxa"/>
            <w:vAlign w:val="center"/>
          </w:tcPr>
          <w:p w14:paraId="6C78C3DD" w14:textId="2C54D33D" w:rsidR="0072785D" w:rsidRPr="00A352E6" w:rsidRDefault="0072785D" w:rsidP="0072785D">
            <w:pPr>
              <w:jc w:val="both"/>
              <w:rPr>
                <w:i/>
                <w:sz w:val="28"/>
                <w:szCs w:val="28"/>
                <w:lang w:val="en-US" w:eastAsia="en-US"/>
              </w:rPr>
            </w:pPr>
            <w:r w:rsidRPr="00A352E6">
              <w:rPr>
                <w:color w:val="000000"/>
                <w:sz w:val="28"/>
                <w:szCs w:val="28"/>
              </w:rPr>
              <w:t> </w:t>
            </w:r>
          </w:p>
        </w:tc>
        <w:tc>
          <w:tcPr>
            <w:tcW w:w="1560" w:type="dxa"/>
            <w:vAlign w:val="center"/>
          </w:tcPr>
          <w:p w14:paraId="6FFEECCB" w14:textId="4D389D82" w:rsidR="0072785D" w:rsidRPr="00A352E6" w:rsidRDefault="0072785D" w:rsidP="0072785D">
            <w:pPr>
              <w:jc w:val="center"/>
              <w:rPr>
                <w:sz w:val="28"/>
                <w:szCs w:val="28"/>
              </w:rPr>
            </w:pPr>
            <w:r w:rsidRPr="00A352E6">
              <w:rPr>
                <w:color w:val="000000"/>
                <w:sz w:val="28"/>
                <w:szCs w:val="28"/>
              </w:rPr>
              <w:t> </w:t>
            </w:r>
          </w:p>
        </w:tc>
        <w:tc>
          <w:tcPr>
            <w:tcW w:w="1134" w:type="dxa"/>
            <w:vAlign w:val="center"/>
          </w:tcPr>
          <w:p w14:paraId="21CF1D29" w14:textId="0FFF4F9C" w:rsidR="0072785D" w:rsidRPr="00A352E6" w:rsidRDefault="0072785D" w:rsidP="0072785D">
            <w:pPr>
              <w:jc w:val="center"/>
              <w:rPr>
                <w:i/>
                <w:sz w:val="28"/>
                <w:szCs w:val="28"/>
                <w:lang w:val="en-US" w:eastAsia="en-US"/>
              </w:rPr>
            </w:pPr>
            <w:r w:rsidRPr="00A352E6">
              <w:rPr>
                <w:color w:val="000000"/>
                <w:sz w:val="28"/>
                <w:szCs w:val="28"/>
              </w:rPr>
              <w:t>Cái</w:t>
            </w:r>
          </w:p>
        </w:tc>
        <w:tc>
          <w:tcPr>
            <w:tcW w:w="992" w:type="dxa"/>
            <w:vAlign w:val="center"/>
          </w:tcPr>
          <w:p w14:paraId="219E79A6" w14:textId="509DBCCF" w:rsidR="0072785D" w:rsidRPr="00A352E6" w:rsidRDefault="0072785D" w:rsidP="0072785D">
            <w:pPr>
              <w:jc w:val="center"/>
              <w:rPr>
                <w:i/>
                <w:sz w:val="28"/>
                <w:szCs w:val="28"/>
                <w:lang w:val="en-US" w:eastAsia="en-US"/>
              </w:rPr>
            </w:pPr>
            <w:r w:rsidRPr="00A352E6">
              <w:rPr>
                <w:color w:val="000000"/>
                <w:sz w:val="28"/>
                <w:szCs w:val="28"/>
              </w:rPr>
              <w:t>230</w:t>
            </w:r>
          </w:p>
        </w:tc>
      </w:tr>
      <w:tr w:rsidR="0072785D" w:rsidRPr="00A352E6" w14:paraId="41F4D373" w14:textId="77777777" w:rsidTr="00A352E6">
        <w:trPr>
          <w:trHeight w:val="57"/>
        </w:trPr>
        <w:tc>
          <w:tcPr>
            <w:tcW w:w="709" w:type="dxa"/>
            <w:vAlign w:val="center"/>
          </w:tcPr>
          <w:p w14:paraId="3B11280A" w14:textId="77777777" w:rsidR="0072785D" w:rsidRPr="00A352E6" w:rsidRDefault="0072785D" w:rsidP="0072785D">
            <w:pPr>
              <w:jc w:val="center"/>
              <w:rPr>
                <w:i/>
                <w:sz w:val="28"/>
                <w:szCs w:val="28"/>
                <w:lang w:val="en-US" w:eastAsia="en-US"/>
              </w:rPr>
            </w:pPr>
            <w:r w:rsidRPr="00A352E6">
              <w:rPr>
                <w:sz w:val="28"/>
                <w:szCs w:val="28"/>
              </w:rPr>
              <w:t>39</w:t>
            </w:r>
          </w:p>
        </w:tc>
        <w:tc>
          <w:tcPr>
            <w:tcW w:w="2694" w:type="dxa"/>
            <w:vAlign w:val="center"/>
          </w:tcPr>
          <w:p w14:paraId="1C39DC28" w14:textId="4E612053" w:rsidR="0072785D" w:rsidRPr="00A352E6" w:rsidRDefault="0072785D" w:rsidP="0072785D">
            <w:pPr>
              <w:rPr>
                <w:i/>
                <w:sz w:val="28"/>
                <w:szCs w:val="28"/>
                <w:lang w:val="en-US" w:eastAsia="en-US"/>
              </w:rPr>
            </w:pPr>
            <w:r w:rsidRPr="00A352E6">
              <w:rPr>
                <w:color w:val="000000"/>
                <w:sz w:val="28"/>
                <w:szCs w:val="28"/>
              </w:rPr>
              <w:t>Yếu tố dạng thấp</w:t>
            </w:r>
          </w:p>
        </w:tc>
        <w:tc>
          <w:tcPr>
            <w:tcW w:w="7229" w:type="dxa"/>
            <w:vAlign w:val="center"/>
          </w:tcPr>
          <w:p w14:paraId="72BF99CF" w14:textId="7F21E2CB" w:rsidR="0072785D" w:rsidRPr="00A352E6" w:rsidRDefault="0072785D" w:rsidP="0072785D">
            <w:pPr>
              <w:jc w:val="both"/>
              <w:rPr>
                <w:i/>
                <w:sz w:val="28"/>
                <w:szCs w:val="28"/>
                <w:lang w:val="en-US" w:eastAsia="en-US"/>
              </w:rPr>
            </w:pPr>
            <w:r w:rsidRPr="00A352E6">
              <w:rPr>
                <w:color w:val="000000"/>
                <w:sz w:val="28"/>
                <w:szCs w:val="28"/>
              </w:rPr>
              <w:t>RF Absorbent được dùng để loại bỏ các yếu tố dạng thấp RF IgM trong huyết thanh, huyết tương hoặc dịch não tuỷ(CSF), là bước ban đầu trong việc xác định sự hiện diện của kháng thể IgM đặc hiệu trong các xét nghiệm miễn dịch gián tiếp.</w:t>
            </w:r>
          </w:p>
        </w:tc>
        <w:tc>
          <w:tcPr>
            <w:tcW w:w="1560" w:type="dxa"/>
            <w:vAlign w:val="center"/>
          </w:tcPr>
          <w:p w14:paraId="3B7C8BA4" w14:textId="5206935C" w:rsidR="0072785D" w:rsidRPr="00A352E6" w:rsidRDefault="0072785D" w:rsidP="0072785D">
            <w:pPr>
              <w:jc w:val="center"/>
              <w:rPr>
                <w:sz w:val="28"/>
                <w:szCs w:val="28"/>
              </w:rPr>
            </w:pPr>
            <w:r w:rsidRPr="00A352E6">
              <w:rPr>
                <w:color w:val="000000"/>
                <w:sz w:val="28"/>
                <w:szCs w:val="28"/>
              </w:rPr>
              <w:t>20 ml/ lọ</w:t>
            </w:r>
          </w:p>
        </w:tc>
        <w:tc>
          <w:tcPr>
            <w:tcW w:w="1134" w:type="dxa"/>
            <w:vAlign w:val="center"/>
          </w:tcPr>
          <w:p w14:paraId="3405ECB8" w14:textId="615015F3" w:rsidR="0072785D" w:rsidRPr="00A352E6" w:rsidRDefault="0072785D" w:rsidP="0072785D">
            <w:pPr>
              <w:jc w:val="center"/>
              <w:rPr>
                <w:i/>
                <w:sz w:val="28"/>
                <w:szCs w:val="28"/>
                <w:lang w:val="en-US" w:eastAsia="en-US"/>
              </w:rPr>
            </w:pPr>
            <w:r w:rsidRPr="00A352E6">
              <w:rPr>
                <w:color w:val="000000"/>
                <w:sz w:val="28"/>
                <w:szCs w:val="28"/>
              </w:rPr>
              <w:t>Lọ</w:t>
            </w:r>
          </w:p>
        </w:tc>
        <w:tc>
          <w:tcPr>
            <w:tcW w:w="992" w:type="dxa"/>
            <w:vAlign w:val="center"/>
          </w:tcPr>
          <w:p w14:paraId="62571606" w14:textId="5866E9D6" w:rsidR="0072785D" w:rsidRPr="00A352E6" w:rsidRDefault="0072785D" w:rsidP="0072785D">
            <w:pPr>
              <w:jc w:val="center"/>
              <w:rPr>
                <w:i/>
                <w:sz w:val="28"/>
                <w:szCs w:val="28"/>
                <w:lang w:val="en-US" w:eastAsia="en-US"/>
              </w:rPr>
            </w:pPr>
            <w:r w:rsidRPr="00A352E6">
              <w:rPr>
                <w:color w:val="000000"/>
                <w:sz w:val="28"/>
                <w:szCs w:val="28"/>
              </w:rPr>
              <w:t>5</w:t>
            </w:r>
          </w:p>
        </w:tc>
      </w:tr>
      <w:tr w:rsidR="0072785D" w:rsidRPr="00A352E6" w14:paraId="74AA7EE5" w14:textId="77777777" w:rsidTr="00A352E6">
        <w:trPr>
          <w:trHeight w:val="57"/>
        </w:trPr>
        <w:tc>
          <w:tcPr>
            <w:tcW w:w="709" w:type="dxa"/>
            <w:vAlign w:val="center"/>
          </w:tcPr>
          <w:p w14:paraId="6860B280" w14:textId="77777777" w:rsidR="0072785D" w:rsidRPr="00A352E6" w:rsidRDefault="0072785D" w:rsidP="0072785D">
            <w:pPr>
              <w:jc w:val="center"/>
              <w:rPr>
                <w:i/>
                <w:sz w:val="28"/>
                <w:szCs w:val="28"/>
                <w:lang w:val="en-US" w:eastAsia="en-US"/>
              </w:rPr>
            </w:pPr>
            <w:r w:rsidRPr="00A352E6">
              <w:rPr>
                <w:sz w:val="28"/>
                <w:szCs w:val="28"/>
              </w:rPr>
              <w:t>40</w:t>
            </w:r>
          </w:p>
        </w:tc>
        <w:tc>
          <w:tcPr>
            <w:tcW w:w="2694" w:type="dxa"/>
            <w:vAlign w:val="center"/>
          </w:tcPr>
          <w:p w14:paraId="60ACBC87" w14:textId="7F25996B" w:rsidR="0072785D" w:rsidRPr="00A352E6" w:rsidRDefault="0072785D" w:rsidP="0072785D">
            <w:pPr>
              <w:rPr>
                <w:i/>
                <w:sz w:val="28"/>
                <w:szCs w:val="28"/>
                <w:lang w:val="en-US" w:eastAsia="en-US"/>
              </w:rPr>
            </w:pPr>
            <w:r w:rsidRPr="00A352E6">
              <w:rPr>
                <w:color w:val="000000"/>
                <w:sz w:val="28"/>
                <w:szCs w:val="28"/>
              </w:rPr>
              <w:t>Ống nhựa Falcon đáy nhọn</w:t>
            </w:r>
          </w:p>
        </w:tc>
        <w:tc>
          <w:tcPr>
            <w:tcW w:w="7229" w:type="dxa"/>
            <w:vAlign w:val="center"/>
          </w:tcPr>
          <w:p w14:paraId="5DC973B0" w14:textId="607BA68A" w:rsidR="0072785D" w:rsidRPr="00A352E6" w:rsidRDefault="0072785D" w:rsidP="0072785D">
            <w:pPr>
              <w:spacing w:line="276" w:lineRule="auto"/>
              <w:jc w:val="both"/>
              <w:rPr>
                <w:i/>
                <w:sz w:val="28"/>
                <w:szCs w:val="28"/>
                <w:lang w:val="en-US" w:eastAsia="en-US"/>
              </w:rPr>
            </w:pPr>
            <w:r w:rsidRPr="00A352E6">
              <w:rPr>
                <w:color w:val="000000"/>
                <w:sz w:val="28"/>
                <w:szCs w:val="28"/>
              </w:rPr>
              <w:t>Được sử dụng cùng với máy ly tâm để tách thuốc thử, tách chất rắn ra khỏi chất lỏng và chất rắn lắng đọng ở phần dưới của ống ly tâm.</w:t>
            </w:r>
            <w:r w:rsidRPr="00A352E6">
              <w:rPr>
                <w:color w:val="000000"/>
                <w:sz w:val="28"/>
                <w:szCs w:val="28"/>
              </w:rPr>
              <w:br/>
              <w:t>Chất liệu: ống nhựa PP, nắp nhựa PE</w:t>
            </w:r>
            <w:r w:rsidRPr="00A352E6">
              <w:rPr>
                <w:color w:val="000000"/>
                <w:sz w:val="28"/>
                <w:szCs w:val="28"/>
              </w:rPr>
              <w:br/>
              <w:t>Kích thước: 17*120mm, Độ dày: 1.0mm</w:t>
            </w:r>
            <w:r w:rsidRPr="00A352E6">
              <w:rPr>
                <w:color w:val="000000"/>
                <w:sz w:val="28"/>
                <w:szCs w:val="28"/>
              </w:rPr>
              <w:br/>
              <w:t>Thể tích thực: 15ml, đáy nhọn</w:t>
            </w:r>
            <w:r w:rsidRPr="00A352E6">
              <w:rPr>
                <w:color w:val="000000"/>
                <w:sz w:val="28"/>
                <w:szCs w:val="28"/>
              </w:rPr>
              <w:br/>
              <w:t>Chứng chỉ: ISO13485, CE</w:t>
            </w:r>
          </w:p>
        </w:tc>
        <w:tc>
          <w:tcPr>
            <w:tcW w:w="1560" w:type="dxa"/>
            <w:vAlign w:val="center"/>
          </w:tcPr>
          <w:p w14:paraId="14680F51" w14:textId="02B0E1F7" w:rsidR="0072785D" w:rsidRPr="00A352E6" w:rsidRDefault="0072785D" w:rsidP="0072785D">
            <w:pPr>
              <w:jc w:val="center"/>
              <w:rPr>
                <w:sz w:val="28"/>
                <w:szCs w:val="28"/>
              </w:rPr>
            </w:pPr>
            <w:r w:rsidRPr="00A352E6">
              <w:rPr>
                <w:color w:val="000000"/>
                <w:sz w:val="28"/>
                <w:szCs w:val="28"/>
              </w:rPr>
              <w:t>50 cái / bịch</w:t>
            </w:r>
          </w:p>
        </w:tc>
        <w:tc>
          <w:tcPr>
            <w:tcW w:w="1134" w:type="dxa"/>
            <w:vAlign w:val="center"/>
          </w:tcPr>
          <w:p w14:paraId="77204ADF" w14:textId="56D96E70" w:rsidR="0072785D" w:rsidRPr="00A352E6" w:rsidRDefault="0072785D" w:rsidP="0072785D">
            <w:pPr>
              <w:jc w:val="center"/>
              <w:rPr>
                <w:i/>
                <w:sz w:val="28"/>
                <w:szCs w:val="28"/>
                <w:lang w:val="en-US" w:eastAsia="en-US"/>
              </w:rPr>
            </w:pPr>
            <w:r w:rsidRPr="00A352E6">
              <w:rPr>
                <w:color w:val="000000"/>
                <w:sz w:val="28"/>
                <w:szCs w:val="28"/>
              </w:rPr>
              <w:t>Cái</w:t>
            </w:r>
          </w:p>
        </w:tc>
        <w:tc>
          <w:tcPr>
            <w:tcW w:w="992" w:type="dxa"/>
            <w:vAlign w:val="center"/>
          </w:tcPr>
          <w:p w14:paraId="2CE552E9" w14:textId="6E6E90E2" w:rsidR="0072785D" w:rsidRPr="00A352E6" w:rsidRDefault="0072785D" w:rsidP="0072785D">
            <w:pPr>
              <w:jc w:val="center"/>
              <w:rPr>
                <w:i/>
                <w:sz w:val="28"/>
                <w:szCs w:val="28"/>
                <w:lang w:val="en-US" w:eastAsia="en-US"/>
              </w:rPr>
            </w:pPr>
            <w:r w:rsidRPr="00A352E6">
              <w:rPr>
                <w:color w:val="000000"/>
                <w:sz w:val="28"/>
                <w:szCs w:val="28"/>
              </w:rPr>
              <w:t>50</w:t>
            </w:r>
          </w:p>
        </w:tc>
      </w:tr>
      <w:tr w:rsidR="0072785D" w:rsidRPr="00A352E6" w14:paraId="30D531AF" w14:textId="77777777" w:rsidTr="00A352E6">
        <w:trPr>
          <w:trHeight w:val="57"/>
        </w:trPr>
        <w:tc>
          <w:tcPr>
            <w:tcW w:w="709" w:type="dxa"/>
            <w:vAlign w:val="center"/>
          </w:tcPr>
          <w:p w14:paraId="4BD3179E" w14:textId="3F3FA503" w:rsidR="0072785D" w:rsidRPr="00A352E6" w:rsidRDefault="0072785D" w:rsidP="0072785D">
            <w:pPr>
              <w:jc w:val="center"/>
              <w:rPr>
                <w:i/>
                <w:sz w:val="28"/>
                <w:szCs w:val="28"/>
                <w:lang w:val="en-US" w:eastAsia="en-US"/>
              </w:rPr>
            </w:pPr>
            <w:r w:rsidRPr="00A352E6">
              <w:rPr>
                <w:color w:val="000000"/>
                <w:sz w:val="28"/>
                <w:szCs w:val="28"/>
              </w:rPr>
              <w:t>41</w:t>
            </w:r>
          </w:p>
        </w:tc>
        <w:tc>
          <w:tcPr>
            <w:tcW w:w="2694" w:type="dxa"/>
            <w:vAlign w:val="center"/>
          </w:tcPr>
          <w:p w14:paraId="7C3DEF1F" w14:textId="22B928E9" w:rsidR="0072785D" w:rsidRPr="00A352E6" w:rsidRDefault="0072785D" w:rsidP="0072785D">
            <w:pPr>
              <w:rPr>
                <w:i/>
                <w:sz w:val="28"/>
                <w:szCs w:val="28"/>
                <w:lang w:val="en-US" w:eastAsia="en-US"/>
              </w:rPr>
            </w:pPr>
            <w:r w:rsidRPr="00A352E6">
              <w:rPr>
                <w:color w:val="000000"/>
                <w:sz w:val="28"/>
                <w:szCs w:val="28"/>
              </w:rPr>
              <w:t>Que cấy (Stick/Loop)</w:t>
            </w:r>
          </w:p>
        </w:tc>
        <w:tc>
          <w:tcPr>
            <w:tcW w:w="7229" w:type="dxa"/>
            <w:vAlign w:val="center"/>
          </w:tcPr>
          <w:p w14:paraId="6F0B7996" w14:textId="34634165" w:rsidR="0072785D" w:rsidRPr="00A352E6" w:rsidRDefault="0072785D" w:rsidP="0072785D">
            <w:pPr>
              <w:spacing w:line="276" w:lineRule="auto"/>
              <w:jc w:val="both"/>
              <w:rPr>
                <w:i/>
                <w:sz w:val="28"/>
                <w:szCs w:val="28"/>
                <w:lang w:val="en-US" w:eastAsia="en-US"/>
              </w:rPr>
            </w:pPr>
            <w:r w:rsidRPr="00A352E6">
              <w:rPr>
                <w:color w:val="000000"/>
                <w:sz w:val="28"/>
                <w:szCs w:val="28"/>
              </w:rPr>
              <w:t>Dùng cho các quy trình cấy vi sinh, size 10ul, nhựa HIPS,đã tiệt trùng.</w:t>
            </w:r>
          </w:p>
        </w:tc>
        <w:tc>
          <w:tcPr>
            <w:tcW w:w="1560" w:type="dxa"/>
            <w:vAlign w:val="center"/>
          </w:tcPr>
          <w:p w14:paraId="26445D1D" w14:textId="5ED095DB" w:rsidR="0072785D" w:rsidRPr="00A352E6" w:rsidRDefault="0072785D" w:rsidP="0072785D">
            <w:pPr>
              <w:jc w:val="center"/>
              <w:rPr>
                <w:sz w:val="28"/>
                <w:szCs w:val="28"/>
              </w:rPr>
            </w:pPr>
            <w:r w:rsidRPr="00A352E6">
              <w:rPr>
                <w:color w:val="000000"/>
                <w:sz w:val="28"/>
                <w:szCs w:val="28"/>
              </w:rPr>
              <w:t>02 que/túi</w:t>
            </w:r>
          </w:p>
        </w:tc>
        <w:tc>
          <w:tcPr>
            <w:tcW w:w="1134" w:type="dxa"/>
            <w:vAlign w:val="center"/>
          </w:tcPr>
          <w:p w14:paraId="27B4F17C" w14:textId="0311EE6B" w:rsidR="0072785D" w:rsidRPr="00A352E6" w:rsidRDefault="0072785D" w:rsidP="0072785D">
            <w:pPr>
              <w:jc w:val="center"/>
              <w:rPr>
                <w:i/>
                <w:sz w:val="28"/>
                <w:szCs w:val="28"/>
                <w:lang w:val="en-US" w:eastAsia="en-US"/>
              </w:rPr>
            </w:pPr>
            <w:r w:rsidRPr="00A352E6">
              <w:rPr>
                <w:color w:val="000000"/>
                <w:sz w:val="28"/>
                <w:szCs w:val="28"/>
              </w:rPr>
              <w:t>Túi</w:t>
            </w:r>
          </w:p>
        </w:tc>
        <w:tc>
          <w:tcPr>
            <w:tcW w:w="992" w:type="dxa"/>
            <w:vAlign w:val="center"/>
          </w:tcPr>
          <w:p w14:paraId="63A0F49E" w14:textId="61F43C03" w:rsidR="0072785D" w:rsidRPr="00A352E6" w:rsidRDefault="0072785D" w:rsidP="0072785D">
            <w:pPr>
              <w:jc w:val="center"/>
              <w:rPr>
                <w:i/>
                <w:sz w:val="28"/>
                <w:szCs w:val="28"/>
                <w:lang w:val="en-US" w:eastAsia="en-US"/>
              </w:rPr>
            </w:pPr>
            <w:r w:rsidRPr="00A352E6">
              <w:rPr>
                <w:color w:val="000000"/>
                <w:sz w:val="28"/>
                <w:szCs w:val="28"/>
              </w:rPr>
              <w:t>20</w:t>
            </w:r>
          </w:p>
        </w:tc>
      </w:tr>
      <w:tr w:rsidR="0072785D" w:rsidRPr="00A352E6" w14:paraId="21B64EF3" w14:textId="77777777" w:rsidTr="00A352E6">
        <w:trPr>
          <w:trHeight w:val="2304"/>
        </w:trPr>
        <w:tc>
          <w:tcPr>
            <w:tcW w:w="709" w:type="dxa"/>
            <w:vAlign w:val="center"/>
          </w:tcPr>
          <w:p w14:paraId="7DDFC9B5" w14:textId="07AA27C1" w:rsidR="0072785D" w:rsidRPr="00A352E6" w:rsidRDefault="0072785D" w:rsidP="0072785D">
            <w:pPr>
              <w:jc w:val="center"/>
              <w:rPr>
                <w:i/>
                <w:sz w:val="28"/>
                <w:szCs w:val="28"/>
                <w:lang w:val="en-US" w:eastAsia="en-US"/>
              </w:rPr>
            </w:pPr>
            <w:r w:rsidRPr="00A352E6">
              <w:rPr>
                <w:color w:val="000000"/>
                <w:sz w:val="28"/>
                <w:szCs w:val="28"/>
              </w:rPr>
              <w:t>42</w:t>
            </w:r>
          </w:p>
        </w:tc>
        <w:tc>
          <w:tcPr>
            <w:tcW w:w="2694" w:type="dxa"/>
            <w:vAlign w:val="center"/>
          </w:tcPr>
          <w:p w14:paraId="0D4A1B5E" w14:textId="71AF2152" w:rsidR="0072785D" w:rsidRPr="00A352E6" w:rsidRDefault="0072785D" w:rsidP="0072785D">
            <w:pPr>
              <w:rPr>
                <w:i/>
                <w:sz w:val="28"/>
                <w:szCs w:val="28"/>
                <w:lang w:val="en-US" w:eastAsia="en-US"/>
              </w:rPr>
            </w:pPr>
            <w:r w:rsidRPr="00A352E6">
              <w:rPr>
                <w:color w:val="000000"/>
                <w:sz w:val="28"/>
                <w:szCs w:val="28"/>
              </w:rPr>
              <w:t xml:space="preserve">Thùng lấy mẫu </w:t>
            </w:r>
          </w:p>
        </w:tc>
        <w:tc>
          <w:tcPr>
            <w:tcW w:w="7229" w:type="dxa"/>
            <w:vAlign w:val="center"/>
          </w:tcPr>
          <w:p w14:paraId="6F08AD4D" w14:textId="669E3CA6" w:rsidR="0072785D" w:rsidRPr="00A352E6" w:rsidRDefault="0072785D" w:rsidP="0072785D">
            <w:pPr>
              <w:spacing w:line="276" w:lineRule="auto"/>
              <w:jc w:val="both"/>
              <w:rPr>
                <w:i/>
                <w:sz w:val="28"/>
                <w:szCs w:val="28"/>
                <w:lang w:val="en-US" w:eastAsia="en-US"/>
              </w:rPr>
            </w:pPr>
            <w:r w:rsidRPr="00A352E6">
              <w:rPr>
                <w:color w:val="000000"/>
                <w:sz w:val="28"/>
                <w:szCs w:val="28"/>
              </w:rPr>
              <w:t>Dung tích: 24L, Kích thước: 413 x 283 x 360 mm, Nguyên liệu: nhựa PP chính phẩm. Nắp rời. Màu sắc: Xanh dương.</w:t>
            </w:r>
          </w:p>
        </w:tc>
        <w:tc>
          <w:tcPr>
            <w:tcW w:w="1560" w:type="dxa"/>
            <w:vAlign w:val="center"/>
          </w:tcPr>
          <w:p w14:paraId="3AED601B" w14:textId="5F89A1DE" w:rsidR="0072785D" w:rsidRPr="00A352E6" w:rsidRDefault="0072785D" w:rsidP="0072785D">
            <w:pPr>
              <w:jc w:val="center"/>
              <w:rPr>
                <w:sz w:val="28"/>
                <w:szCs w:val="28"/>
              </w:rPr>
            </w:pPr>
            <w:r w:rsidRPr="00A352E6">
              <w:rPr>
                <w:color w:val="000000"/>
                <w:sz w:val="28"/>
                <w:szCs w:val="28"/>
              </w:rPr>
              <w:t>Thùng</w:t>
            </w:r>
          </w:p>
        </w:tc>
        <w:tc>
          <w:tcPr>
            <w:tcW w:w="1134" w:type="dxa"/>
            <w:vAlign w:val="center"/>
          </w:tcPr>
          <w:p w14:paraId="3F8CAC79" w14:textId="3E139B43" w:rsidR="0072785D" w:rsidRPr="00A352E6" w:rsidRDefault="0072785D" w:rsidP="0072785D">
            <w:pPr>
              <w:jc w:val="center"/>
              <w:rPr>
                <w:i/>
                <w:sz w:val="28"/>
                <w:szCs w:val="28"/>
                <w:lang w:val="en-US" w:eastAsia="en-US"/>
              </w:rPr>
            </w:pPr>
            <w:r w:rsidRPr="00A352E6">
              <w:rPr>
                <w:color w:val="000000"/>
                <w:sz w:val="28"/>
                <w:szCs w:val="28"/>
              </w:rPr>
              <w:t xml:space="preserve">Thùng </w:t>
            </w:r>
          </w:p>
        </w:tc>
        <w:tc>
          <w:tcPr>
            <w:tcW w:w="992" w:type="dxa"/>
            <w:vAlign w:val="center"/>
          </w:tcPr>
          <w:p w14:paraId="12C16E6F" w14:textId="11383C79" w:rsidR="0072785D" w:rsidRPr="00A352E6" w:rsidRDefault="0072785D" w:rsidP="0072785D">
            <w:pPr>
              <w:jc w:val="center"/>
              <w:rPr>
                <w:i/>
                <w:sz w:val="28"/>
                <w:szCs w:val="28"/>
                <w:lang w:val="en-US" w:eastAsia="en-US"/>
              </w:rPr>
            </w:pPr>
            <w:r w:rsidRPr="00A352E6">
              <w:rPr>
                <w:color w:val="000000"/>
                <w:sz w:val="28"/>
                <w:szCs w:val="28"/>
              </w:rPr>
              <w:t>1</w:t>
            </w:r>
          </w:p>
        </w:tc>
      </w:tr>
      <w:tr w:rsidR="0072785D" w:rsidRPr="00A352E6" w14:paraId="6B5B06FE" w14:textId="77777777" w:rsidTr="00A352E6">
        <w:trPr>
          <w:trHeight w:val="57"/>
        </w:trPr>
        <w:tc>
          <w:tcPr>
            <w:tcW w:w="709" w:type="dxa"/>
            <w:vAlign w:val="center"/>
          </w:tcPr>
          <w:p w14:paraId="69FF83B6" w14:textId="25C3CB6A" w:rsidR="0072785D" w:rsidRPr="00A352E6" w:rsidRDefault="0072785D" w:rsidP="0072785D">
            <w:pPr>
              <w:jc w:val="center"/>
              <w:rPr>
                <w:i/>
                <w:sz w:val="28"/>
                <w:szCs w:val="28"/>
                <w:lang w:val="en-US" w:eastAsia="en-US"/>
              </w:rPr>
            </w:pPr>
            <w:r w:rsidRPr="00A352E6">
              <w:rPr>
                <w:color w:val="000000"/>
                <w:sz w:val="28"/>
                <w:szCs w:val="28"/>
              </w:rPr>
              <w:lastRenderedPageBreak/>
              <w:t>43</w:t>
            </w:r>
          </w:p>
        </w:tc>
        <w:tc>
          <w:tcPr>
            <w:tcW w:w="2694" w:type="dxa"/>
            <w:vAlign w:val="center"/>
          </w:tcPr>
          <w:p w14:paraId="0A6CC93E" w14:textId="3574AD59" w:rsidR="0072785D" w:rsidRPr="00A352E6" w:rsidRDefault="0072785D" w:rsidP="0072785D">
            <w:pPr>
              <w:rPr>
                <w:i/>
                <w:sz w:val="28"/>
                <w:szCs w:val="28"/>
                <w:lang w:val="en-US" w:eastAsia="en-US"/>
              </w:rPr>
            </w:pPr>
            <w:r w:rsidRPr="00A352E6">
              <w:rPr>
                <w:color w:val="000000"/>
                <w:sz w:val="28"/>
                <w:szCs w:val="28"/>
              </w:rPr>
              <w:t>Túi ủ kỵ khí Anaero/ AnaeroPack CO2</w:t>
            </w:r>
          </w:p>
        </w:tc>
        <w:tc>
          <w:tcPr>
            <w:tcW w:w="7229" w:type="dxa"/>
            <w:vAlign w:val="center"/>
          </w:tcPr>
          <w:p w14:paraId="0A710720" w14:textId="582AFC6F" w:rsidR="0072785D" w:rsidRPr="00A352E6" w:rsidRDefault="0072785D" w:rsidP="0072785D">
            <w:pPr>
              <w:spacing w:line="276" w:lineRule="auto"/>
              <w:jc w:val="both"/>
              <w:rPr>
                <w:i/>
                <w:sz w:val="28"/>
                <w:szCs w:val="28"/>
                <w:lang w:val="en-US" w:eastAsia="en-US"/>
              </w:rPr>
            </w:pPr>
            <w:r w:rsidRPr="00A352E6">
              <w:rPr>
                <w:color w:val="000000"/>
                <w:sz w:val="28"/>
                <w:szCs w:val="28"/>
              </w:rPr>
              <w:t>Thành phẩn chính: acid ascorbic (Vitamin C)</w:t>
            </w:r>
            <w:r w:rsidRPr="00A352E6">
              <w:rPr>
                <w:color w:val="000000"/>
                <w:sz w:val="28"/>
                <w:szCs w:val="28"/>
              </w:rPr>
              <w:br/>
              <w:t xml:space="preserve">Kích thước: </w:t>
            </w:r>
            <w:r w:rsidRPr="00A352E6">
              <w:rPr>
                <w:color w:val="000000"/>
                <w:sz w:val="28"/>
                <w:szCs w:val="28"/>
              </w:rPr>
              <w:br/>
              <w:t>2,5l: W135 x L197 x H95 (mm)</w:t>
            </w:r>
          </w:p>
        </w:tc>
        <w:tc>
          <w:tcPr>
            <w:tcW w:w="1560" w:type="dxa"/>
            <w:vAlign w:val="center"/>
          </w:tcPr>
          <w:p w14:paraId="2D2B018F" w14:textId="042304A5" w:rsidR="0072785D" w:rsidRPr="00A352E6" w:rsidRDefault="0072785D" w:rsidP="0072785D">
            <w:pPr>
              <w:jc w:val="center"/>
              <w:rPr>
                <w:sz w:val="28"/>
                <w:szCs w:val="28"/>
              </w:rPr>
            </w:pPr>
            <w:r w:rsidRPr="00A352E6">
              <w:rPr>
                <w:color w:val="000000"/>
                <w:sz w:val="28"/>
                <w:szCs w:val="28"/>
              </w:rPr>
              <w:t xml:space="preserve"> 10 túi /Gói</w:t>
            </w:r>
          </w:p>
        </w:tc>
        <w:tc>
          <w:tcPr>
            <w:tcW w:w="1134" w:type="dxa"/>
            <w:vAlign w:val="center"/>
          </w:tcPr>
          <w:p w14:paraId="65E7A7DC" w14:textId="4E75EB02" w:rsidR="0072785D" w:rsidRPr="00A352E6" w:rsidRDefault="0072785D" w:rsidP="0072785D">
            <w:pPr>
              <w:jc w:val="center"/>
              <w:rPr>
                <w:i/>
                <w:sz w:val="28"/>
                <w:szCs w:val="28"/>
                <w:lang w:val="en-US" w:eastAsia="en-US"/>
              </w:rPr>
            </w:pPr>
            <w:r w:rsidRPr="00A352E6">
              <w:rPr>
                <w:color w:val="000000"/>
                <w:sz w:val="28"/>
                <w:szCs w:val="28"/>
              </w:rPr>
              <w:t>Túi</w:t>
            </w:r>
          </w:p>
        </w:tc>
        <w:tc>
          <w:tcPr>
            <w:tcW w:w="992" w:type="dxa"/>
            <w:vAlign w:val="center"/>
          </w:tcPr>
          <w:p w14:paraId="031F85C2" w14:textId="1CC586FE" w:rsidR="0072785D" w:rsidRPr="00A352E6" w:rsidRDefault="0072785D" w:rsidP="0072785D">
            <w:pPr>
              <w:jc w:val="center"/>
              <w:rPr>
                <w:i/>
                <w:sz w:val="28"/>
                <w:szCs w:val="28"/>
                <w:lang w:val="en-US" w:eastAsia="en-US"/>
              </w:rPr>
            </w:pPr>
            <w:r w:rsidRPr="00A352E6">
              <w:rPr>
                <w:color w:val="000000"/>
                <w:sz w:val="28"/>
                <w:szCs w:val="28"/>
              </w:rPr>
              <w:t>200</w:t>
            </w:r>
          </w:p>
        </w:tc>
      </w:tr>
      <w:tr w:rsidR="0072785D" w:rsidRPr="00A352E6" w14:paraId="3115B727" w14:textId="77777777" w:rsidTr="00A352E6">
        <w:trPr>
          <w:trHeight w:val="1317"/>
        </w:trPr>
        <w:tc>
          <w:tcPr>
            <w:tcW w:w="709" w:type="dxa"/>
            <w:vAlign w:val="center"/>
          </w:tcPr>
          <w:p w14:paraId="1E281BDD" w14:textId="635F731A" w:rsidR="0072785D" w:rsidRPr="00A352E6" w:rsidRDefault="0072785D" w:rsidP="0072785D">
            <w:pPr>
              <w:jc w:val="center"/>
              <w:rPr>
                <w:i/>
                <w:sz w:val="28"/>
                <w:szCs w:val="28"/>
                <w:lang w:val="en-US" w:eastAsia="en-US"/>
              </w:rPr>
            </w:pPr>
            <w:r w:rsidRPr="00A352E6">
              <w:rPr>
                <w:color w:val="000000"/>
                <w:sz w:val="28"/>
                <w:szCs w:val="28"/>
              </w:rPr>
              <w:t>44</w:t>
            </w:r>
          </w:p>
        </w:tc>
        <w:tc>
          <w:tcPr>
            <w:tcW w:w="2694" w:type="dxa"/>
            <w:vAlign w:val="center"/>
          </w:tcPr>
          <w:p w14:paraId="03C1B2BF" w14:textId="60D87AE4" w:rsidR="0072785D" w:rsidRPr="00A352E6" w:rsidRDefault="0072785D" w:rsidP="0072785D">
            <w:pPr>
              <w:rPr>
                <w:i/>
                <w:sz w:val="28"/>
                <w:szCs w:val="28"/>
                <w:lang w:val="en-US" w:eastAsia="en-US"/>
              </w:rPr>
            </w:pPr>
            <w:r w:rsidRPr="00A352E6">
              <w:rPr>
                <w:color w:val="000000"/>
                <w:sz w:val="28"/>
                <w:szCs w:val="28"/>
              </w:rPr>
              <w:t xml:space="preserve">Test nhanh chẩn đoán giang mai  </w:t>
            </w:r>
          </w:p>
        </w:tc>
        <w:tc>
          <w:tcPr>
            <w:tcW w:w="7229" w:type="dxa"/>
            <w:vAlign w:val="center"/>
          </w:tcPr>
          <w:p w14:paraId="38F30B79" w14:textId="6BEF54A4" w:rsidR="0072785D" w:rsidRPr="00A352E6" w:rsidRDefault="0072785D" w:rsidP="0072785D">
            <w:pPr>
              <w:spacing w:line="276" w:lineRule="auto"/>
              <w:jc w:val="both"/>
              <w:rPr>
                <w:i/>
                <w:sz w:val="28"/>
                <w:szCs w:val="28"/>
                <w:lang w:val="en-US" w:eastAsia="en-US"/>
              </w:rPr>
            </w:pPr>
            <w:r w:rsidRPr="00A352E6">
              <w:rPr>
                <w:color w:val="000000"/>
                <w:sz w:val="28"/>
                <w:szCs w:val="28"/>
              </w:rPr>
              <w:t xml:space="preserve">Thành phần gồm:  </w:t>
            </w:r>
            <w:r w:rsidRPr="00A352E6">
              <w:rPr>
                <w:color w:val="000000"/>
                <w:sz w:val="28"/>
                <w:szCs w:val="28"/>
              </w:rPr>
              <w:br/>
              <w:t xml:space="preserve"> Kháng nguyên tái tổ hợp Treponema pallidum</w:t>
            </w:r>
            <w:r w:rsidRPr="00A352E6">
              <w:rPr>
                <w:color w:val="000000"/>
                <w:sz w:val="28"/>
                <w:szCs w:val="28"/>
              </w:rPr>
              <w:br/>
              <w:t xml:space="preserve"> Huyết thanh dê kháng Treponema pallidum </w:t>
            </w:r>
            <w:r w:rsidRPr="00A352E6">
              <w:rPr>
                <w:color w:val="000000"/>
                <w:sz w:val="28"/>
                <w:szCs w:val="28"/>
              </w:rPr>
              <w:br/>
              <w:t xml:space="preserve">Dung môi: đệm Tris-HCL; Natri azide           Độ nhạy ≥ 98.9%; </w:t>
            </w:r>
            <w:r w:rsidRPr="00A352E6">
              <w:rPr>
                <w:color w:val="000000"/>
                <w:sz w:val="28"/>
                <w:szCs w:val="28"/>
              </w:rPr>
              <w:br/>
              <w:t xml:space="preserve">Độ đặc hiệu ≥98.5%; </w:t>
            </w:r>
            <w:r w:rsidRPr="00A352E6">
              <w:rPr>
                <w:color w:val="000000"/>
                <w:sz w:val="28"/>
                <w:szCs w:val="28"/>
              </w:rPr>
              <w:br/>
              <w:t xml:space="preserve">Độ chính xác ≥ 98.9%       </w:t>
            </w:r>
          </w:p>
        </w:tc>
        <w:tc>
          <w:tcPr>
            <w:tcW w:w="1560" w:type="dxa"/>
            <w:vAlign w:val="center"/>
          </w:tcPr>
          <w:p w14:paraId="5F0C02BD" w14:textId="578F1349" w:rsidR="0072785D" w:rsidRPr="00A352E6" w:rsidRDefault="0072785D" w:rsidP="0072785D">
            <w:pPr>
              <w:jc w:val="center"/>
              <w:rPr>
                <w:sz w:val="28"/>
                <w:szCs w:val="28"/>
              </w:rPr>
            </w:pPr>
            <w:r w:rsidRPr="00A352E6">
              <w:rPr>
                <w:color w:val="000000"/>
                <w:sz w:val="28"/>
                <w:szCs w:val="28"/>
              </w:rPr>
              <w:t>25 Test / hộp</w:t>
            </w:r>
          </w:p>
        </w:tc>
        <w:tc>
          <w:tcPr>
            <w:tcW w:w="1134" w:type="dxa"/>
            <w:vAlign w:val="center"/>
          </w:tcPr>
          <w:p w14:paraId="6AD1E812" w14:textId="26E3AD2A" w:rsidR="0072785D" w:rsidRPr="00A352E6" w:rsidRDefault="0072785D" w:rsidP="0072785D">
            <w:pPr>
              <w:jc w:val="center"/>
              <w:rPr>
                <w:i/>
                <w:sz w:val="28"/>
                <w:szCs w:val="28"/>
                <w:lang w:val="en-US" w:eastAsia="en-US"/>
              </w:rPr>
            </w:pPr>
            <w:r w:rsidRPr="00A352E6">
              <w:rPr>
                <w:color w:val="000000"/>
                <w:sz w:val="28"/>
                <w:szCs w:val="28"/>
              </w:rPr>
              <w:t>Test</w:t>
            </w:r>
          </w:p>
        </w:tc>
        <w:tc>
          <w:tcPr>
            <w:tcW w:w="992" w:type="dxa"/>
            <w:vAlign w:val="center"/>
          </w:tcPr>
          <w:p w14:paraId="11C0EB76" w14:textId="0776EF57" w:rsidR="0072785D" w:rsidRPr="00A352E6" w:rsidRDefault="0072785D" w:rsidP="0072785D">
            <w:pPr>
              <w:jc w:val="center"/>
              <w:rPr>
                <w:i/>
                <w:sz w:val="28"/>
                <w:szCs w:val="28"/>
                <w:lang w:val="en-US" w:eastAsia="en-US"/>
              </w:rPr>
            </w:pPr>
            <w:r w:rsidRPr="00A352E6">
              <w:rPr>
                <w:color w:val="000000"/>
                <w:sz w:val="28"/>
                <w:szCs w:val="28"/>
              </w:rPr>
              <w:t>1000</w:t>
            </w:r>
          </w:p>
        </w:tc>
      </w:tr>
      <w:tr w:rsidR="0072785D" w:rsidRPr="00A352E6" w14:paraId="7B0F5414" w14:textId="77777777" w:rsidTr="00A352E6">
        <w:trPr>
          <w:trHeight w:val="57"/>
        </w:trPr>
        <w:tc>
          <w:tcPr>
            <w:tcW w:w="709" w:type="dxa"/>
            <w:vAlign w:val="center"/>
          </w:tcPr>
          <w:p w14:paraId="2920303B" w14:textId="5FCFA53A" w:rsidR="0072785D" w:rsidRPr="00A352E6" w:rsidRDefault="0072785D" w:rsidP="0072785D">
            <w:pPr>
              <w:jc w:val="center"/>
              <w:rPr>
                <w:i/>
                <w:sz w:val="28"/>
                <w:szCs w:val="28"/>
                <w:lang w:val="en-US" w:eastAsia="en-US"/>
              </w:rPr>
            </w:pPr>
            <w:r w:rsidRPr="00A352E6">
              <w:rPr>
                <w:color w:val="000000"/>
                <w:sz w:val="28"/>
                <w:szCs w:val="28"/>
              </w:rPr>
              <w:t>45</w:t>
            </w:r>
          </w:p>
        </w:tc>
        <w:tc>
          <w:tcPr>
            <w:tcW w:w="2694" w:type="dxa"/>
          </w:tcPr>
          <w:p w14:paraId="52E711D6" w14:textId="78C8903A" w:rsidR="0072785D" w:rsidRPr="00A352E6" w:rsidRDefault="0072785D" w:rsidP="0072785D">
            <w:pPr>
              <w:rPr>
                <w:i/>
                <w:sz w:val="28"/>
                <w:szCs w:val="28"/>
                <w:lang w:val="en-US" w:eastAsia="en-US"/>
              </w:rPr>
            </w:pPr>
            <w:r w:rsidRPr="00A352E6">
              <w:rPr>
                <w:color w:val="000000"/>
                <w:sz w:val="28"/>
                <w:szCs w:val="28"/>
              </w:rPr>
              <w:t xml:space="preserve">Pipetpateur </w:t>
            </w:r>
          </w:p>
        </w:tc>
        <w:tc>
          <w:tcPr>
            <w:tcW w:w="7229" w:type="dxa"/>
          </w:tcPr>
          <w:p w14:paraId="05A426BF" w14:textId="4152070B" w:rsidR="0072785D" w:rsidRPr="00A352E6" w:rsidRDefault="0072785D" w:rsidP="0072785D">
            <w:pPr>
              <w:spacing w:line="276" w:lineRule="auto"/>
              <w:jc w:val="both"/>
              <w:rPr>
                <w:i/>
                <w:sz w:val="28"/>
                <w:szCs w:val="28"/>
                <w:lang w:val="en-US" w:eastAsia="en-US"/>
              </w:rPr>
            </w:pPr>
            <w:r w:rsidRPr="00A352E6">
              <w:rPr>
                <w:color w:val="000000"/>
                <w:sz w:val="28"/>
                <w:szCs w:val="28"/>
              </w:rPr>
              <w:t>Pipets nhựa 3ml  tiệt trùng có chia vạch .0.5mm</w:t>
            </w:r>
          </w:p>
        </w:tc>
        <w:tc>
          <w:tcPr>
            <w:tcW w:w="1560" w:type="dxa"/>
            <w:vAlign w:val="center"/>
          </w:tcPr>
          <w:p w14:paraId="056F255D" w14:textId="02E50226" w:rsidR="0072785D" w:rsidRPr="00A352E6" w:rsidRDefault="0072785D" w:rsidP="0072785D">
            <w:pPr>
              <w:jc w:val="center"/>
              <w:rPr>
                <w:sz w:val="28"/>
                <w:szCs w:val="28"/>
              </w:rPr>
            </w:pPr>
            <w:r w:rsidRPr="00A352E6">
              <w:rPr>
                <w:color w:val="000000"/>
                <w:sz w:val="28"/>
                <w:szCs w:val="28"/>
              </w:rPr>
              <w:t>25 cái/Hộp</w:t>
            </w:r>
          </w:p>
        </w:tc>
        <w:tc>
          <w:tcPr>
            <w:tcW w:w="1134" w:type="dxa"/>
            <w:vAlign w:val="center"/>
          </w:tcPr>
          <w:p w14:paraId="13F90833" w14:textId="2690146B" w:rsidR="0072785D" w:rsidRPr="00A352E6" w:rsidRDefault="0072785D" w:rsidP="0072785D">
            <w:pPr>
              <w:jc w:val="center"/>
              <w:rPr>
                <w:i/>
                <w:sz w:val="28"/>
                <w:szCs w:val="28"/>
                <w:lang w:val="en-US" w:eastAsia="en-US"/>
              </w:rPr>
            </w:pPr>
            <w:r w:rsidRPr="00A352E6">
              <w:rPr>
                <w:color w:val="000000"/>
                <w:sz w:val="28"/>
                <w:szCs w:val="28"/>
              </w:rPr>
              <w:t>Cái</w:t>
            </w:r>
          </w:p>
        </w:tc>
        <w:tc>
          <w:tcPr>
            <w:tcW w:w="992" w:type="dxa"/>
            <w:vAlign w:val="center"/>
          </w:tcPr>
          <w:p w14:paraId="53BC54D5" w14:textId="006C1196" w:rsidR="0072785D" w:rsidRPr="00A352E6" w:rsidRDefault="0072785D" w:rsidP="0072785D">
            <w:pPr>
              <w:jc w:val="center"/>
              <w:rPr>
                <w:i/>
                <w:sz w:val="28"/>
                <w:szCs w:val="28"/>
                <w:lang w:val="en-US" w:eastAsia="en-US"/>
              </w:rPr>
            </w:pPr>
            <w:r w:rsidRPr="00A352E6">
              <w:rPr>
                <w:color w:val="000000"/>
                <w:sz w:val="28"/>
                <w:szCs w:val="28"/>
              </w:rPr>
              <w:t>25</w:t>
            </w:r>
          </w:p>
        </w:tc>
      </w:tr>
      <w:tr w:rsidR="0072785D" w:rsidRPr="00A352E6" w14:paraId="10AF0BE8" w14:textId="77777777" w:rsidTr="00A352E6">
        <w:trPr>
          <w:trHeight w:val="57"/>
        </w:trPr>
        <w:tc>
          <w:tcPr>
            <w:tcW w:w="709" w:type="dxa"/>
            <w:vAlign w:val="center"/>
          </w:tcPr>
          <w:p w14:paraId="16198844" w14:textId="3C029AC8" w:rsidR="0072785D" w:rsidRPr="00A352E6" w:rsidRDefault="0072785D" w:rsidP="0072785D">
            <w:pPr>
              <w:jc w:val="center"/>
              <w:rPr>
                <w:i/>
                <w:sz w:val="28"/>
                <w:szCs w:val="28"/>
                <w:lang w:val="en-US" w:eastAsia="en-US"/>
              </w:rPr>
            </w:pPr>
            <w:r w:rsidRPr="00A352E6">
              <w:rPr>
                <w:color w:val="000000"/>
                <w:sz w:val="28"/>
                <w:szCs w:val="28"/>
              </w:rPr>
              <w:t>46</w:t>
            </w:r>
          </w:p>
        </w:tc>
        <w:tc>
          <w:tcPr>
            <w:tcW w:w="2694" w:type="dxa"/>
            <w:vAlign w:val="center"/>
          </w:tcPr>
          <w:p w14:paraId="6C8D5C10" w14:textId="4CEB6143" w:rsidR="0072785D" w:rsidRPr="00A352E6" w:rsidRDefault="0072785D" w:rsidP="0072785D">
            <w:pPr>
              <w:rPr>
                <w:i/>
                <w:sz w:val="28"/>
                <w:szCs w:val="28"/>
                <w:lang w:val="en-US" w:eastAsia="en-US"/>
              </w:rPr>
            </w:pPr>
            <w:r w:rsidRPr="00A352E6">
              <w:rPr>
                <w:color w:val="000000"/>
                <w:sz w:val="28"/>
                <w:szCs w:val="28"/>
              </w:rPr>
              <w:t>Síhilecpur</w:t>
            </w:r>
          </w:p>
        </w:tc>
        <w:tc>
          <w:tcPr>
            <w:tcW w:w="7229" w:type="dxa"/>
            <w:vAlign w:val="center"/>
          </w:tcPr>
          <w:p w14:paraId="0611B6F8" w14:textId="7CFF22E6" w:rsidR="0072785D" w:rsidRPr="00A352E6" w:rsidRDefault="0072785D" w:rsidP="0072785D">
            <w:pPr>
              <w:jc w:val="both"/>
              <w:rPr>
                <w:i/>
                <w:sz w:val="28"/>
                <w:szCs w:val="28"/>
                <w:lang w:val="en-US" w:eastAsia="en-US"/>
              </w:rPr>
            </w:pPr>
            <w:r w:rsidRPr="00A352E6">
              <w:rPr>
                <w:color w:val="000000"/>
                <w:sz w:val="28"/>
                <w:szCs w:val="28"/>
              </w:rPr>
              <w:t>Môi trường lọc rửa tinh trùng pha sắn  2 nồng độ Upper 45% và lower 90%</w:t>
            </w:r>
          </w:p>
        </w:tc>
        <w:tc>
          <w:tcPr>
            <w:tcW w:w="1560" w:type="dxa"/>
            <w:vAlign w:val="center"/>
          </w:tcPr>
          <w:p w14:paraId="70A503F5" w14:textId="62EADBDF" w:rsidR="0072785D" w:rsidRPr="00A352E6" w:rsidRDefault="0072785D" w:rsidP="0072785D">
            <w:pPr>
              <w:jc w:val="center"/>
              <w:rPr>
                <w:sz w:val="28"/>
                <w:szCs w:val="28"/>
              </w:rPr>
            </w:pPr>
            <w:r w:rsidRPr="00A352E6">
              <w:rPr>
                <w:color w:val="000000"/>
                <w:sz w:val="28"/>
                <w:szCs w:val="28"/>
              </w:rPr>
              <w:t>Bộ 2 lọ Ml(Mỗi lọ 20ml)</w:t>
            </w:r>
          </w:p>
        </w:tc>
        <w:tc>
          <w:tcPr>
            <w:tcW w:w="1134" w:type="dxa"/>
            <w:vAlign w:val="center"/>
          </w:tcPr>
          <w:p w14:paraId="0595D33B" w14:textId="6701DFD6" w:rsidR="0072785D" w:rsidRPr="00A352E6" w:rsidRDefault="0072785D" w:rsidP="0072785D">
            <w:pPr>
              <w:jc w:val="center"/>
              <w:rPr>
                <w:i/>
                <w:sz w:val="28"/>
                <w:szCs w:val="28"/>
                <w:lang w:val="en-US" w:eastAsia="en-US"/>
              </w:rPr>
            </w:pPr>
            <w:r w:rsidRPr="00A352E6">
              <w:rPr>
                <w:color w:val="000000"/>
                <w:sz w:val="28"/>
                <w:szCs w:val="28"/>
              </w:rPr>
              <w:t>Bộ</w:t>
            </w:r>
          </w:p>
        </w:tc>
        <w:tc>
          <w:tcPr>
            <w:tcW w:w="992" w:type="dxa"/>
            <w:vAlign w:val="center"/>
          </w:tcPr>
          <w:p w14:paraId="5FD53069" w14:textId="4DF50F2D" w:rsidR="0072785D" w:rsidRPr="00A352E6" w:rsidRDefault="0072785D" w:rsidP="0072785D">
            <w:pPr>
              <w:jc w:val="center"/>
              <w:rPr>
                <w:i/>
                <w:sz w:val="28"/>
                <w:szCs w:val="28"/>
                <w:lang w:val="en-US" w:eastAsia="en-US"/>
              </w:rPr>
            </w:pPr>
            <w:r w:rsidRPr="00A352E6">
              <w:rPr>
                <w:color w:val="000000"/>
                <w:sz w:val="28"/>
                <w:szCs w:val="28"/>
              </w:rPr>
              <w:t>1</w:t>
            </w:r>
          </w:p>
        </w:tc>
      </w:tr>
      <w:tr w:rsidR="0072785D" w:rsidRPr="00A352E6" w14:paraId="3EFACC01" w14:textId="77777777" w:rsidTr="00A352E6">
        <w:trPr>
          <w:trHeight w:val="57"/>
        </w:trPr>
        <w:tc>
          <w:tcPr>
            <w:tcW w:w="709" w:type="dxa"/>
            <w:vAlign w:val="center"/>
          </w:tcPr>
          <w:p w14:paraId="26687C01" w14:textId="4AF8B609" w:rsidR="0072785D" w:rsidRPr="00A352E6" w:rsidRDefault="0072785D" w:rsidP="0072785D">
            <w:pPr>
              <w:jc w:val="center"/>
              <w:rPr>
                <w:i/>
                <w:sz w:val="28"/>
                <w:szCs w:val="28"/>
                <w:lang w:val="en-US" w:eastAsia="en-US"/>
              </w:rPr>
            </w:pPr>
            <w:r w:rsidRPr="00A352E6">
              <w:rPr>
                <w:color w:val="000000"/>
                <w:sz w:val="28"/>
                <w:szCs w:val="28"/>
              </w:rPr>
              <w:t>47</w:t>
            </w:r>
          </w:p>
        </w:tc>
        <w:tc>
          <w:tcPr>
            <w:tcW w:w="2694" w:type="dxa"/>
            <w:vAlign w:val="center"/>
          </w:tcPr>
          <w:p w14:paraId="1169F919" w14:textId="4D54038B" w:rsidR="0072785D" w:rsidRPr="00A352E6" w:rsidRDefault="0072785D" w:rsidP="0072785D">
            <w:pPr>
              <w:rPr>
                <w:i/>
                <w:sz w:val="28"/>
                <w:szCs w:val="28"/>
                <w:lang w:val="en-US" w:eastAsia="en-US"/>
              </w:rPr>
            </w:pPr>
            <w:r w:rsidRPr="00A352E6">
              <w:rPr>
                <w:color w:val="000000"/>
                <w:sz w:val="28"/>
                <w:szCs w:val="28"/>
              </w:rPr>
              <w:t>Ống nghiệm thủy tinh 1,2* 7</w:t>
            </w:r>
          </w:p>
        </w:tc>
        <w:tc>
          <w:tcPr>
            <w:tcW w:w="7229" w:type="dxa"/>
            <w:vAlign w:val="center"/>
          </w:tcPr>
          <w:p w14:paraId="2985F98B" w14:textId="2B18CF4D" w:rsidR="0072785D" w:rsidRPr="00A352E6" w:rsidRDefault="0072785D" w:rsidP="0072785D">
            <w:pPr>
              <w:jc w:val="both"/>
              <w:rPr>
                <w:i/>
                <w:sz w:val="28"/>
                <w:szCs w:val="28"/>
                <w:lang w:val="en-US" w:eastAsia="en-US"/>
              </w:rPr>
            </w:pPr>
            <w:r w:rsidRPr="00A352E6">
              <w:rPr>
                <w:color w:val="000000"/>
                <w:sz w:val="28"/>
                <w:szCs w:val="28"/>
              </w:rPr>
              <w:t>Chất liệu: Thủy tinh trong suốt. Không chia vạch, ống trơn, không nắp, không có nhãn ghi, bề mặt nhẵn trơn dễ dàng rửa sạch sau khi sử dụng. Kích thước: 1,2cm x 7cm</w:t>
            </w:r>
          </w:p>
        </w:tc>
        <w:tc>
          <w:tcPr>
            <w:tcW w:w="1560" w:type="dxa"/>
            <w:vAlign w:val="center"/>
          </w:tcPr>
          <w:p w14:paraId="13C30B96" w14:textId="71D594B6" w:rsidR="0072785D" w:rsidRPr="00A352E6" w:rsidRDefault="0072785D" w:rsidP="0072785D">
            <w:pPr>
              <w:jc w:val="center"/>
              <w:rPr>
                <w:sz w:val="28"/>
                <w:szCs w:val="28"/>
              </w:rPr>
            </w:pPr>
            <w:r w:rsidRPr="00A352E6">
              <w:rPr>
                <w:color w:val="000000"/>
                <w:sz w:val="28"/>
                <w:szCs w:val="28"/>
              </w:rPr>
              <w:t>2000 Cái/thùng</w:t>
            </w:r>
          </w:p>
        </w:tc>
        <w:tc>
          <w:tcPr>
            <w:tcW w:w="1134" w:type="dxa"/>
            <w:vAlign w:val="center"/>
          </w:tcPr>
          <w:p w14:paraId="3CA034E9" w14:textId="29B6FEDB" w:rsidR="0072785D" w:rsidRPr="00A352E6" w:rsidRDefault="0072785D" w:rsidP="0072785D">
            <w:pPr>
              <w:jc w:val="center"/>
              <w:rPr>
                <w:i/>
                <w:sz w:val="28"/>
                <w:szCs w:val="28"/>
                <w:lang w:val="en-US" w:eastAsia="en-US"/>
              </w:rPr>
            </w:pPr>
            <w:r w:rsidRPr="00A352E6">
              <w:rPr>
                <w:color w:val="000000"/>
                <w:sz w:val="28"/>
                <w:szCs w:val="28"/>
              </w:rPr>
              <w:t>Cái</w:t>
            </w:r>
          </w:p>
        </w:tc>
        <w:tc>
          <w:tcPr>
            <w:tcW w:w="992" w:type="dxa"/>
            <w:vAlign w:val="center"/>
          </w:tcPr>
          <w:p w14:paraId="691AAA0E" w14:textId="6C5BF165" w:rsidR="0072785D" w:rsidRPr="00A352E6" w:rsidRDefault="0072785D" w:rsidP="0072785D">
            <w:pPr>
              <w:jc w:val="center"/>
              <w:rPr>
                <w:i/>
                <w:sz w:val="28"/>
                <w:szCs w:val="28"/>
                <w:lang w:val="en-US" w:eastAsia="en-US"/>
              </w:rPr>
            </w:pPr>
            <w:r w:rsidRPr="00A352E6">
              <w:rPr>
                <w:color w:val="000000"/>
                <w:sz w:val="28"/>
                <w:szCs w:val="28"/>
              </w:rPr>
              <w:t>1000</w:t>
            </w:r>
          </w:p>
        </w:tc>
      </w:tr>
      <w:tr w:rsidR="0072785D" w:rsidRPr="00A352E6" w14:paraId="1CB2342A" w14:textId="77777777" w:rsidTr="00A352E6">
        <w:trPr>
          <w:trHeight w:val="57"/>
        </w:trPr>
        <w:tc>
          <w:tcPr>
            <w:tcW w:w="709" w:type="dxa"/>
            <w:vAlign w:val="center"/>
          </w:tcPr>
          <w:p w14:paraId="367111F0" w14:textId="426C46C5" w:rsidR="0072785D" w:rsidRPr="00A352E6" w:rsidRDefault="0072785D" w:rsidP="0072785D">
            <w:pPr>
              <w:jc w:val="center"/>
              <w:rPr>
                <w:i/>
                <w:sz w:val="28"/>
                <w:szCs w:val="28"/>
                <w:lang w:val="en-US" w:eastAsia="en-US"/>
              </w:rPr>
            </w:pPr>
            <w:r w:rsidRPr="00A352E6">
              <w:rPr>
                <w:color w:val="000000"/>
                <w:sz w:val="28"/>
                <w:szCs w:val="28"/>
              </w:rPr>
              <w:t>48</w:t>
            </w:r>
          </w:p>
        </w:tc>
        <w:tc>
          <w:tcPr>
            <w:tcW w:w="2694" w:type="dxa"/>
            <w:vAlign w:val="center"/>
          </w:tcPr>
          <w:p w14:paraId="2AC9FA48" w14:textId="1E48A7BB" w:rsidR="0072785D" w:rsidRPr="00A352E6" w:rsidRDefault="0072785D" w:rsidP="0072785D">
            <w:pPr>
              <w:rPr>
                <w:i/>
                <w:sz w:val="28"/>
                <w:szCs w:val="28"/>
                <w:lang w:val="en-US" w:eastAsia="en-US"/>
              </w:rPr>
            </w:pPr>
            <w:r w:rsidRPr="00A352E6">
              <w:rPr>
                <w:color w:val="000000"/>
                <w:sz w:val="28"/>
                <w:szCs w:val="28"/>
              </w:rPr>
              <w:t xml:space="preserve">Ống hút thai  cỡ 4 </w:t>
            </w:r>
          </w:p>
        </w:tc>
        <w:tc>
          <w:tcPr>
            <w:tcW w:w="7229" w:type="dxa"/>
            <w:vAlign w:val="center"/>
          </w:tcPr>
          <w:p w14:paraId="21936AAF" w14:textId="6457641C" w:rsidR="0072785D" w:rsidRPr="00A352E6" w:rsidRDefault="0072785D" w:rsidP="0072785D">
            <w:pPr>
              <w:spacing w:line="276" w:lineRule="auto"/>
              <w:jc w:val="both"/>
              <w:rPr>
                <w:i/>
                <w:sz w:val="28"/>
                <w:szCs w:val="28"/>
                <w:lang w:val="en-US" w:eastAsia="en-US"/>
              </w:rPr>
            </w:pPr>
            <w:r w:rsidRPr="00A352E6">
              <w:rPr>
                <w:color w:val="000000"/>
                <w:sz w:val="28"/>
                <w:szCs w:val="28"/>
              </w:rPr>
              <w:t>ống nhưa số 4 (màu vàng)</w:t>
            </w:r>
          </w:p>
        </w:tc>
        <w:tc>
          <w:tcPr>
            <w:tcW w:w="1560" w:type="dxa"/>
            <w:vAlign w:val="center"/>
          </w:tcPr>
          <w:p w14:paraId="2F707CD7" w14:textId="07A86256" w:rsidR="0072785D" w:rsidRPr="00A352E6" w:rsidRDefault="0072785D" w:rsidP="0072785D">
            <w:pPr>
              <w:jc w:val="center"/>
              <w:rPr>
                <w:sz w:val="28"/>
                <w:szCs w:val="28"/>
              </w:rPr>
            </w:pPr>
            <w:r w:rsidRPr="00A352E6">
              <w:rPr>
                <w:color w:val="000000"/>
                <w:sz w:val="28"/>
                <w:szCs w:val="28"/>
              </w:rPr>
              <w:t>cái</w:t>
            </w:r>
          </w:p>
        </w:tc>
        <w:tc>
          <w:tcPr>
            <w:tcW w:w="1134" w:type="dxa"/>
            <w:vAlign w:val="center"/>
          </w:tcPr>
          <w:p w14:paraId="0971FF9A" w14:textId="61D140C0" w:rsidR="0072785D" w:rsidRPr="00A352E6" w:rsidRDefault="0072785D" w:rsidP="0072785D">
            <w:pPr>
              <w:jc w:val="center"/>
              <w:rPr>
                <w:i/>
                <w:sz w:val="28"/>
                <w:szCs w:val="28"/>
                <w:lang w:val="en-US" w:eastAsia="en-US"/>
              </w:rPr>
            </w:pPr>
            <w:r w:rsidRPr="00A352E6">
              <w:rPr>
                <w:color w:val="000000"/>
                <w:sz w:val="28"/>
                <w:szCs w:val="28"/>
              </w:rPr>
              <w:t>cái</w:t>
            </w:r>
          </w:p>
        </w:tc>
        <w:tc>
          <w:tcPr>
            <w:tcW w:w="992" w:type="dxa"/>
            <w:vAlign w:val="center"/>
          </w:tcPr>
          <w:p w14:paraId="756772F6" w14:textId="33ADF8D7" w:rsidR="0072785D" w:rsidRPr="00A352E6" w:rsidRDefault="0072785D" w:rsidP="0072785D">
            <w:pPr>
              <w:jc w:val="center"/>
              <w:rPr>
                <w:i/>
                <w:sz w:val="28"/>
                <w:szCs w:val="28"/>
                <w:lang w:val="en-US" w:eastAsia="en-US"/>
              </w:rPr>
            </w:pPr>
            <w:r w:rsidRPr="00A352E6">
              <w:rPr>
                <w:color w:val="000000"/>
                <w:sz w:val="28"/>
                <w:szCs w:val="28"/>
              </w:rPr>
              <w:t>20</w:t>
            </w:r>
          </w:p>
        </w:tc>
      </w:tr>
      <w:tr w:rsidR="0072785D" w:rsidRPr="00A352E6" w14:paraId="000EB5E9" w14:textId="77777777" w:rsidTr="00A352E6">
        <w:trPr>
          <w:trHeight w:val="57"/>
        </w:trPr>
        <w:tc>
          <w:tcPr>
            <w:tcW w:w="709" w:type="dxa"/>
            <w:vAlign w:val="center"/>
          </w:tcPr>
          <w:p w14:paraId="7B87FF34" w14:textId="4EE3C2B1" w:rsidR="0072785D" w:rsidRPr="00A352E6" w:rsidRDefault="0072785D" w:rsidP="0072785D">
            <w:pPr>
              <w:jc w:val="center"/>
              <w:rPr>
                <w:i/>
                <w:sz w:val="28"/>
                <w:szCs w:val="28"/>
                <w:lang w:val="en-US" w:eastAsia="en-US"/>
              </w:rPr>
            </w:pPr>
            <w:r w:rsidRPr="00A352E6">
              <w:rPr>
                <w:color w:val="000000"/>
                <w:sz w:val="28"/>
                <w:szCs w:val="28"/>
              </w:rPr>
              <w:t>49</w:t>
            </w:r>
          </w:p>
        </w:tc>
        <w:tc>
          <w:tcPr>
            <w:tcW w:w="2694" w:type="dxa"/>
            <w:vAlign w:val="center"/>
          </w:tcPr>
          <w:p w14:paraId="2B5666D4" w14:textId="343029F2" w:rsidR="0072785D" w:rsidRPr="00A352E6" w:rsidRDefault="0072785D" w:rsidP="0072785D">
            <w:pPr>
              <w:rPr>
                <w:i/>
                <w:sz w:val="28"/>
                <w:szCs w:val="28"/>
                <w:lang w:val="en-US" w:eastAsia="en-US"/>
              </w:rPr>
            </w:pPr>
            <w:r w:rsidRPr="00A352E6">
              <w:rPr>
                <w:color w:val="000000"/>
                <w:sz w:val="28"/>
                <w:szCs w:val="28"/>
              </w:rPr>
              <w:t xml:space="preserve">Ống hút thai  cỡ 5 </w:t>
            </w:r>
          </w:p>
        </w:tc>
        <w:tc>
          <w:tcPr>
            <w:tcW w:w="7229" w:type="dxa"/>
            <w:vAlign w:val="center"/>
          </w:tcPr>
          <w:p w14:paraId="2CB38D16" w14:textId="36C5FA96" w:rsidR="0072785D" w:rsidRPr="00A352E6" w:rsidRDefault="0072785D" w:rsidP="0072785D">
            <w:pPr>
              <w:jc w:val="both"/>
              <w:rPr>
                <w:i/>
                <w:sz w:val="28"/>
                <w:szCs w:val="28"/>
                <w:lang w:val="en-US" w:eastAsia="en-US"/>
              </w:rPr>
            </w:pPr>
            <w:r w:rsidRPr="00A352E6">
              <w:rPr>
                <w:color w:val="000000"/>
                <w:sz w:val="28"/>
                <w:szCs w:val="28"/>
              </w:rPr>
              <w:t>ống nhưa số 5 (màu xanh)</w:t>
            </w:r>
          </w:p>
        </w:tc>
        <w:tc>
          <w:tcPr>
            <w:tcW w:w="1560" w:type="dxa"/>
            <w:vAlign w:val="center"/>
          </w:tcPr>
          <w:p w14:paraId="7F385610" w14:textId="642B25E1" w:rsidR="0072785D" w:rsidRPr="00A352E6" w:rsidRDefault="0072785D" w:rsidP="0072785D">
            <w:pPr>
              <w:jc w:val="center"/>
              <w:rPr>
                <w:sz w:val="28"/>
                <w:szCs w:val="28"/>
              </w:rPr>
            </w:pPr>
            <w:r w:rsidRPr="00A352E6">
              <w:rPr>
                <w:color w:val="000000"/>
                <w:sz w:val="28"/>
                <w:szCs w:val="28"/>
              </w:rPr>
              <w:t>cái</w:t>
            </w:r>
          </w:p>
        </w:tc>
        <w:tc>
          <w:tcPr>
            <w:tcW w:w="1134" w:type="dxa"/>
            <w:vAlign w:val="center"/>
          </w:tcPr>
          <w:p w14:paraId="2F4A922F" w14:textId="66591D53" w:rsidR="0072785D" w:rsidRPr="00A352E6" w:rsidRDefault="0072785D" w:rsidP="0072785D">
            <w:pPr>
              <w:jc w:val="center"/>
              <w:rPr>
                <w:i/>
                <w:sz w:val="28"/>
                <w:szCs w:val="28"/>
                <w:lang w:val="en-US" w:eastAsia="en-US"/>
              </w:rPr>
            </w:pPr>
            <w:r w:rsidRPr="00A352E6">
              <w:rPr>
                <w:color w:val="000000"/>
                <w:sz w:val="28"/>
                <w:szCs w:val="28"/>
              </w:rPr>
              <w:t>cái</w:t>
            </w:r>
          </w:p>
        </w:tc>
        <w:tc>
          <w:tcPr>
            <w:tcW w:w="992" w:type="dxa"/>
            <w:vAlign w:val="center"/>
          </w:tcPr>
          <w:p w14:paraId="5AD6DDFA" w14:textId="03C6EB46" w:rsidR="0072785D" w:rsidRPr="00A352E6" w:rsidRDefault="0072785D" w:rsidP="0072785D">
            <w:pPr>
              <w:jc w:val="center"/>
              <w:rPr>
                <w:i/>
                <w:sz w:val="28"/>
                <w:szCs w:val="28"/>
                <w:lang w:val="en-US" w:eastAsia="en-US"/>
              </w:rPr>
            </w:pPr>
            <w:r w:rsidRPr="00A352E6">
              <w:rPr>
                <w:color w:val="000000"/>
                <w:sz w:val="28"/>
                <w:szCs w:val="28"/>
              </w:rPr>
              <w:t>20</w:t>
            </w:r>
          </w:p>
        </w:tc>
      </w:tr>
      <w:tr w:rsidR="0072785D" w:rsidRPr="00A352E6" w14:paraId="21B532A8" w14:textId="77777777" w:rsidTr="00A352E6">
        <w:trPr>
          <w:trHeight w:val="57"/>
        </w:trPr>
        <w:tc>
          <w:tcPr>
            <w:tcW w:w="709" w:type="dxa"/>
            <w:vAlign w:val="center"/>
          </w:tcPr>
          <w:p w14:paraId="4F65694F" w14:textId="12B0D2F3" w:rsidR="0072785D" w:rsidRPr="00A352E6" w:rsidRDefault="0072785D" w:rsidP="0072785D">
            <w:pPr>
              <w:jc w:val="center"/>
              <w:rPr>
                <w:i/>
                <w:sz w:val="28"/>
                <w:szCs w:val="28"/>
                <w:lang w:val="en-US" w:eastAsia="en-US"/>
              </w:rPr>
            </w:pPr>
            <w:r w:rsidRPr="00A352E6">
              <w:rPr>
                <w:color w:val="000000"/>
                <w:sz w:val="28"/>
                <w:szCs w:val="28"/>
              </w:rPr>
              <w:t>50</w:t>
            </w:r>
          </w:p>
        </w:tc>
        <w:tc>
          <w:tcPr>
            <w:tcW w:w="2694" w:type="dxa"/>
            <w:vAlign w:val="center"/>
          </w:tcPr>
          <w:p w14:paraId="0085E85A" w14:textId="013C820C" w:rsidR="0072785D" w:rsidRPr="00A352E6" w:rsidRDefault="0072785D" w:rsidP="0072785D">
            <w:pPr>
              <w:rPr>
                <w:i/>
                <w:sz w:val="28"/>
                <w:szCs w:val="28"/>
                <w:lang w:val="en-US" w:eastAsia="en-US"/>
              </w:rPr>
            </w:pPr>
            <w:r w:rsidRPr="00A352E6">
              <w:rPr>
                <w:color w:val="000000"/>
                <w:sz w:val="28"/>
                <w:szCs w:val="28"/>
              </w:rPr>
              <w:t>Ren Bơm Kac man</w:t>
            </w:r>
          </w:p>
        </w:tc>
        <w:tc>
          <w:tcPr>
            <w:tcW w:w="7229" w:type="dxa"/>
            <w:vAlign w:val="center"/>
          </w:tcPr>
          <w:p w14:paraId="2C2F6DFB" w14:textId="0955C0E2" w:rsidR="0072785D" w:rsidRPr="00A352E6" w:rsidRDefault="0072785D" w:rsidP="0072785D">
            <w:pPr>
              <w:spacing w:line="276" w:lineRule="auto"/>
              <w:jc w:val="both"/>
              <w:rPr>
                <w:i/>
                <w:sz w:val="28"/>
                <w:szCs w:val="28"/>
                <w:lang w:val="en-US" w:eastAsia="en-US"/>
              </w:rPr>
            </w:pPr>
            <w:r w:rsidRPr="00A352E6">
              <w:rPr>
                <w:color w:val="000000"/>
                <w:sz w:val="28"/>
                <w:szCs w:val="28"/>
              </w:rPr>
              <w:t>Ren bôi trơn bơm hút Kacman</w:t>
            </w:r>
          </w:p>
        </w:tc>
        <w:tc>
          <w:tcPr>
            <w:tcW w:w="1560" w:type="dxa"/>
            <w:vAlign w:val="center"/>
          </w:tcPr>
          <w:p w14:paraId="329B133F" w14:textId="39D54C42" w:rsidR="0072785D" w:rsidRPr="00A352E6" w:rsidRDefault="0072785D" w:rsidP="0072785D">
            <w:pPr>
              <w:jc w:val="center"/>
              <w:rPr>
                <w:sz w:val="28"/>
                <w:szCs w:val="28"/>
              </w:rPr>
            </w:pPr>
            <w:r w:rsidRPr="00A352E6">
              <w:rPr>
                <w:color w:val="000000"/>
                <w:sz w:val="28"/>
                <w:szCs w:val="28"/>
              </w:rPr>
              <w:t>2ml/típ</w:t>
            </w:r>
          </w:p>
        </w:tc>
        <w:tc>
          <w:tcPr>
            <w:tcW w:w="1134" w:type="dxa"/>
            <w:vAlign w:val="center"/>
          </w:tcPr>
          <w:p w14:paraId="023E2DCC" w14:textId="46DB611F" w:rsidR="0072785D" w:rsidRPr="00A352E6" w:rsidRDefault="0072785D" w:rsidP="0072785D">
            <w:pPr>
              <w:jc w:val="center"/>
              <w:rPr>
                <w:i/>
                <w:sz w:val="28"/>
                <w:szCs w:val="28"/>
                <w:lang w:val="en-US" w:eastAsia="en-US"/>
              </w:rPr>
            </w:pPr>
            <w:r w:rsidRPr="00A352E6">
              <w:rPr>
                <w:color w:val="000000"/>
                <w:sz w:val="28"/>
                <w:szCs w:val="28"/>
              </w:rPr>
              <w:t>Típ</w:t>
            </w:r>
          </w:p>
        </w:tc>
        <w:tc>
          <w:tcPr>
            <w:tcW w:w="992" w:type="dxa"/>
            <w:vAlign w:val="center"/>
          </w:tcPr>
          <w:p w14:paraId="266F9509" w14:textId="6929BC06" w:rsidR="0072785D" w:rsidRPr="00A352E6" w:rsidRDefault="0072785D" w:rsidP="0072785D">
            <w:pPr>
              <w:jc w:val="center"/>
              <w:rPr>
                <w:i/>
                <w:sz w:val="28"/>
                <w:szCs w:val="28"/>
                <w:lang w:val="en-US" w:eastAsia="en-US"/>
              </w:rPr>
            </w:pPr>
            <w:r w:rsidRPr="00A352E6">
              <w:rPr>
                <w:color w:val="000000"/>
                <w:sz w:val="28"/>
                <w:szCs w:val="28"/>
              </w:rPr>
              <w:t>20</w:t>
            </w:r>
          </w:p>
        </w:tc>
      </w:tr>
      <w:tr w:rsidR="0072785D" w:rsidRPr="00A352E6" w14:paraId="087FA159" w14:textId="77777777" w:rsidTr="00A352E6">
        <w:trPr>
          <w:trHeight w:val="57"/>
        </w:trPr>
        <w:tc>
          <w:tcPr>
            <w:tcW w:w="709" w:type="dxa"/>
            <w:vAlign w:val="center"/>
          </w:tcPr>
          <w:p w14:paraId="3F652897" w14:textId="2499752B" w:rsidR="0072785D" w:rsidRPr="00A352E6" w:rsidRDefault="0072785D" w:rsidP="0072785D">
            <w:pPr>
              <w:jc w:val="center"/>
              <w:rPr>
                <w:i/>
                <w:sz w:val="28"/>
                <w:szCs w:val="28"/>
                <w:lang w:val="en-US" w:eastAsia="en-US"/>
              </w:rPr>
            </w:pPr>
            <w:r w:rsidRPr="00A352E6">
              <w:rPr>
                <w:color w:val="000000"/>
                <w:sz w:val="28"/>
                <w:szCs w:val="28"/>
              </w:rPr>
              <w:t>51</w:t>
            </w:r>
          </w:p>
        </w:tc>
        <w:tc>
          <w:tcPr>
            <w:tcW w:w="2694" w:type="dxa"/>
            <w:vAlign w:val="center"/>
          </w:tcPr>
          <w:p w14:paraId="26D30AFA" w14:textId="011F2340" w:rsidR="0072785D" w:rsidRPr="00A352E6" w:rsidRDefault="0072785D" w:rsidP="0072785D">
            <w:pPr>
              <w:rPr>
                <w:i/>
                <w:sz w:val="28"/>
                <w:szCs w:val="28"/>
                <w:lang w:val="en-US" w:eastAsia="en-US"/>
              </w:rPr>
            </w:pPr>
            <w:r w:rsidRPr="00A352E6">
              <w:rPr>
                <w:color w:val="000000"/>
                <w:sz w:val="28"/>
                <w:szCs w:val="28"/>
              </w:rPr>
              <w:t>Hóa chất rửa dùng cho máy phân tích huyết học loại đậm đặc</w:t>
            </w:r>
          </w:p>
        </w:tc>
        <w:tc>
          <w:tcPr>
            <w:tcW w:w="7229" w:type="dxa"/>
            <w:vAlign w:val="center"/>
          </w:tcPr>
          <w:p w14:paraId="0958DA03" w14:textId="22980566" w:rsidR="0072785D" w:rsidRPr="00A352E6" w:rsidRDefault="0072785D" w:rsidP="0072785D">
            <w:pPr>
              <w:spacing w:line="276" w:lineRule="auto"/>
              <w:jc w:val="both"/>
              <w:rPr>
                <w:i/>
                <w:sz w:val="28"/>
                <w:szCs w:val="28"/>
                <w:lang w:val="en-US" w:eastAsia="en-US"/>
              </w:rPr>
            </w:pPr>
            <w:r w:rsidRPr="00A352E6">
              <w:rPr>
                <w:color w:val="000000"/>
                <w:sz w:val="28"/>
                <w:szCs w:val="28"/>
              </w:rPr>
              <w:t>Dùng làm chất rửa cho máy phân tích huyết học</w:t>
            </w:r>
            <w:r w:rsidRPr="00A352E6">
              <w:rPr>
                <w:color w:val="000000"/>
                <w:sz w:val="28"/>
                <w:szCs w:val="28"/>
              </w:rPr>
              <w:br/>
              <w:t>Trạng thái vật lí: chất lỏng</w:t>
            </w:r>
            <w:r w:rsidRPr="00A352E6">
              <w:rPr>
                <w:color w:val="000000"/>
                <w:sz w:val="28"/>
                <w:szCs w:val="28"/>
              </w:rPr>
              <w:br/>
              <w:t>Màu: vàng hoặc vàng-xanh lá</w:t>
            </w:r>
            <w:r w:rsidRPr="00A352E6">
              <w:rPr>
                <w:color w:val="000000"/>
                <w:sz w:val="28"/>
                <w:szCs w:val="28"/>
              </w:rPr>
              <w:br/>
              <w:t>Mùi: khó chịu (clo)</w:t>
            </w:r>
            <w:r w:rsidRPr="00A352E6">
              <w:rPr>
                <w:color w:val="000000"/>
                <w:sz w:val="28"/>
                <w:szCs w:val="28"/>
              </w:rPr>
              <w:br/>
            </w:r>
            <w:r w:rsidRPr="00A352E6">
              <w:rPr>
                <w:color w:val="000000"/>
                <w:sz w:val="28"/>
                <w:szCs w:val="28"/>
              </w:rPr>
              <w:lastRenderedPageBreak/>
              <w:t>Độ pH: 10 đến 13</w:t>
            </w:r>
            <w:r w:rsidRPr="00A352E6">
              <w:rPr>
                <w:color w:val="000000"/>
                <w:sz w:val="28"/>
                <w:szCs w:val="28"/>
              </w:rPr>
              <w:br/>
              <w:t>Tính tan: tan trong nước</w:t>
            </w:r>
            <w:r w:rsidRPr="00A352E6">
              <w:rPr>
                <w:color w:val="000000"/>
                <w:sz w:val="28"/>
                <w:szCs w:val="28"/>
              </w:rPr>
              <w:br/>
              <w:t>Thành phần: Sodium hypoclorit</w:t>
            </w:r>
            <w:r w:rsidRPr="00A352E6">
              <w:rPr>
                <w:color w:val="000000"/>
                <w:sz w:val="28"/>
                <w:szCs w:val="28"/>
              </w:rPr>
              <w:br/>
              <w:t>Nhiệt độ bảo quản: 1 đến 30°C</w:t>
            </w:r>
            <w:r w:rsidRPr="00A352E6">
              <w:rPr>
                <w:color w:val="000000"/>
                <w:sz w:val="28"/>
                <w:szCs w:val="28"/>
              </w:rPr>
              <w:br/>
              <w:t>Độ ổn định sau khi mở nắp: 90 ngày</w:t>
            </w:r>
          </w:p>
        </w:tc>
        <w:tc>
          <w:tcPr>
            <w:tcW w:w="1560" w:type="dxa"/>
            <w:vAlign w:val="center"/>
          </w:tcPr>
          <w:p w14:paraId="30B0599E" w14:textId="3D13E7E8" w:rsidR="0072785D" w:rsidRPr="00A352E6" w:rsidRDefault="0072785D" w:rsidP="0072785D">
            <w:pPr>
              <w:jc w:val="center"/>
              <w:rPr>
                <w:sz w:val="28"/>
                <w:szCs w:val="28"/>
              </w:rPr>
            </w:pPr>
            <w:r w:rsidRPr="00A352E6">
              <w:rPr>
                <w:color w:val="000000"/>
                <w:sz w:val="28"/>
                <w:szCs w:val="28"/>
              </w:rPr>
              <w:lastRenderedPageBreak/>
              <w:t>5 lít/ can</w:t>
            </w:r>
          </w:p>
        </w:tc>
        <w:tc>
          <w:tcPr>
            <w:tcW w:w="1134" w:type="dxa"/>
            <w:vAlign w:val="center"/>
          </w:tcPr>
          <w:p w14:paraId="786AC289" w14:textId="3FB48A0F" w:rsidR="0072785D" w:rsidRPr="00A352E6" w:rsidRDefault="0072785D" w:rsidP="0072785D">
            <w:pPr>
              <w:jc w:val="center"/>
              <w:rPr>
                <w:i/>
                <w:sz w:val="28"/>
                <w:szCs w:val="28"/>
                <w:lang w:val="en-US" w:eastAsia="en-US"/>
              </w:rPr>
            </w:pPr>
            <w:r w:rsidRPr="00A352E6">
              <w:rPr>
                <w:color w:val="000000"/>
                <w:sz w:val="28"/>
                <w:szCs w:val="28"/>
              </w:rPr>
              <w:t>Lít</w:t>
            </w:r>
          </w:p>
        </w:tc>
        <w:tc>
          <w:tcPr>
            <w:tcW w:w="992" w:type="dxa"/>
            <w:vAlign w:val="center"/>
          </w:tcPr>
          <w:p w14:paraId="32B5EE31" w14:textId="0C212A48" w:rsidR="0072785D" w:rsidRPr="00A352E6" w:rsidRDefault="0072785D" w:rsidP="0072785D">
            <w:pPr>
              <w:jc w:val="center"/>
              <w:rPr>
                <w:i/>
                <w:sz w:val="28"/>
                <w:szCs w:val="28"/>
                <w:lang w:val="en-US" w:eastAsia="en-US"/>
              </w:rPr>
            </w:pPr>
            <w:r w:rsidRPr="00A352E6">
              <w:rPr>
                <w:color w:val="000000"/>
                <w:sz w:val="28"/>
                <w:szCs w:val="28"/>
              </w:rPr>
              <w:t>5</w:t>
            </w:r>
          </w:p>
        </w:tc>
      </w:tr>
      <w:tr w:rsidR="0072785D" w:rsidRPr="00A352E6" w14:paraId="6972449D" w14:textId="77777777" w:rsidTr="00A352E6">
        <w:trPr>
          <w:trHeight w:val="57"/>
        </w:trPr>
        <w:tc>
          <w:tcPr>
            <w:tcW w:w="709" w:type="dxa"/>
            <w:vAlign w:val="center"/>
          </w:tcPr>
          <w:p w14:paraId="235D9B1E" w14:textId="2E30B1A3" w:rsidR="0072785D" w:rsidRPr="00A352E6" w:rsidRDefault="0072785D" w:rsidP="0072785D">
            <w:pPr>
              <w:jc w:val="center"/>
              <w:rPr>
                <w:i/>
                <w:sz w:val="28"/>
                <w:szCs w:val="28"/>
                <w:lang w:val="en-US" w:eastAsia="en-US"/>
              </w:rPr>
            </w:pPr>
            <w:r w:rsidRPr="00A352E6">
              <w:rPr>
                <w:color w:val="000000"/>
                <w:sz w:val="28"/>
                <w:szCs w:val="28"/>
              </w:rPr>
              <w:t>52</w:t>
            </w:r>
          </w:p>
        </w:tc>
        <w:tc>
          <w:tcPr>
            <w:tcW w:w="2694" w:type="dxa"/>
            <w:vAlign w:val="center"/>
          </w:tcPr>
          <w:p w14:paraId="591481D3" w14:textId="6F5FD4E9" w:rsidR="0072785D" w:rsidRPr="00A352E6" w:rsidRDefault="0072785D" w:rsidP="0072785D">
            <w:pPr>
              <w:rPr>
                <w:i/>
                <w:sz w:val="28"/>
                <w:szCs w:val="28"/>
                <w:lang w:val="en-US" w:eastAsia="en-US"/>
              </w:rPr>
            </w:pPr>
            <w:r w:rsidRPr="00A352E6">
              <w:rPr>
                <w:color w:val="000000"/>
                <w:sz w:val="28"/>
                <w:szCs w:val="28"/>
              </w:rPr>
              <w:t>Băng dính cá nhân</w:t>
            </w:r>
          </w:p>
        </w:tc>
        <w:tc>
          <w:tcPr>
            <w:tcW w:w="7229" w:type="dxa"/>
            <w:vAlign w:val="center"/>
          </w:tcPr>
          <w:p w14:paraId="02C550C6" w14:textId="4A77D6CB" w:rsidR="0072785D" w:rsidRPr="00A352E6" w:rsidRDefault="0072785D" w:rsidP="0072785D">
            <w:pPr>
              <w:spacing w:line="276" w:lineRule="auto"/>
              <w:jc w:val="both"/>
              <w:rPr>
                <w:i/>
                <w:sz w:val="28"/>
                <w:szCs w:val="28"/>
                <w:lang w:val="en-US" w:eastAsia="en-US"/>
              </w:rPr>
            </w:pPr>
            <w:r w:rsidRPr="00A352E6">
              <w:rPr>
                <w:color w:val="000000"/>
                <w:sz w:val="28"/>
                <w:szCs w:val="28"/>
              </w:rPr>
              <w:t>Thiết kế chống thấm nước, thông thoáng, độ dính cao, co giãn tốt. Kích thước 1 cái: 2 x 6cm</w:t>
            </w:r>
          </w:p>
        </w:tc>
        <w:tc>
          <w:tcPr>
            <w:tcW w:w="1560" w:type="dxa"/>
            <w:vAlign w:val="center"/>
          </w:tcPr>
          <w:p w14:paraId="66B87C97" w14:textId="7278162A" w:rsidR="0072785D" w:rsidRPr="00A352E6" w:rsidRDefault="0072785D" w:rsidP="0072785D">
            <w:pPr>
              <w:jc w:val="center"/>
              <w:rPr>
                <w:sz w:val="28"/>
                <w:szCs w:val="28"/>
              </w:rPr>
            </w:pPr>
            <w:r w:rsidRPr="00A352E6">
              <w:rPr>
                <w:color w:val="000000"/>
                <w:sz w:val="28"/>
                <w:szCs w:val="28"/>
              </w:rPr>
              <w:t>102 miếng/hộp</w:t>
            </w:r>
          </w:p>
        </w:tc>
        <w:tc>
          <w:tcPr>
            <w:tcW w:w="1134" w:type="dxa"/>
            <w:vAlign w:val="center"/>
          </w:tcPr>
          <w:p w14:paraId="4E90A3B2" w14:textId="03F74318" w:rsidR="0072785D" w:rsidRPr="00A352E6" w:rsidRDefault="0072785D" w:rsidP="0072785D">
            <w:pPr>
              <w:jc w:val="center"/>
              <w:rPr>
                <w:i/>
                <w:sz w:val="28"/>
                <w:szCs w:val="28"/>
                <w:lang w:val="en-US" w:eastAsia="en-US"/>
              </w:rPr>
            </w:pPr>
            <w:r w:rsidRPr="00A352E6">
              <w:rPr>
                <w:color w:val="000000"/>
                <w:sz w:val="28"/>
                <w:szCs w:val="28"/>
              </w:rPr>
              <w:t>Cái</w:t>
            </w:r>
          </w:p>
        </w:tc>
        <w:tc>
          <w:tcPr>
            <w:tcW w:w="992" w:type="dxa"/>
            <w:vAlign w:val="center"/>
          </w:tcPr>
          <w:p w14:paraId="1DE4B14B" w14:textId="0D026041" w:rsidR="0072785D" w:rsidRPr="00A352E6" w:rsidRDefault="000708AB" w:rsidP="0072785D">
            <w:pPr>
              <w:jc w:val="center"/>
              <w:rPr>
                <w:i/>
                <w:sz w:val="28"/>
                <w:szCs w:val="28"/>
                <w:lang w:val="en-US" w:eastAsia="en-US"/>
              </w:rPr>
            </w:pPr>
            <w:r w:rsidRPr="00A352E6">
              <w:rPr>
                <w:color w:val="000000"/>
                <w:sz w:val="28"/>
                <w:szCs w:val="28"/>
              </w:rPr>
              <w:t>17</w:t>
            </w:r>
            <w:r w:rsidR="0072785D" w:rsidRPr="00A352E6">
              <w:rPr>
                <w:color w:val="000000"/>
                <w:sz w:val="28"/>
                <w:szCs w:val="28"/>
              </w:rPr>
              <w:t>400</w:t>
            </w:r>
          </w:p>
        </w:tc>
      </w:tr>
      <w:tr w:rsidR="0072785D" w:rsidRPr="00A352E6" w14:paraId="38833940" w14:textId="77777777" w:rsidTr="00A352E6">
        <w:trPr>
          <w:trHeight w:val="57"/>
        </w:trPr>
        <w:tc>
          <w:tcPr>
            <w:tcW w:w="709" w:type="dxa"/>
            <w:vAlign w:val="center"/>
          </w:tcPr>
          <w:p w14:paraId="5FBF27FB" w14:textId="1D1B8AD7" w:rsidR="0072785D" w:rsidRPr="00A352E6" w:rsidRDefault="0072785D" w:rsidP="0072785D">
            <w:pPr>
              <w:jc w:val="center"/>
              <w:rPr>
                <w:i/>
                <w:color w:val="000000" w:themeColor="text1"/>
                <w:sz w:val="28"/>
                <w:szCs w:val="28"/>
                <w:lang w:val="en-US" w:eastAsia="en-US"/>
              </w:rPr>
            </w:pPr>
            <w:r w:rsidRPr="00A352E6">
              <w:rPr>
                <w:color w:val="000000" w:themeColor="text1"/>
                <w:sz w:val="28"/>
                <w:szCs w:val="28"/>
              </w:rPr>
              <w:t>53</w:t>
            </w:r>
          </w:p>
        </w:tc>
        <w:tc>
          <w:tcPr>
            <w:tcW w:w="2694" w:type="dxa"/>
            <w:vAlign w:val="center"/>
          </w:tcPr>
          <w:p w14:paraId="436DA612" w14:textId="03E7EF90" w:rsidR="0072785D" w:rsidRPr="00A352E6" w:rsidRDefault="0072785D" w:rsidP="0072785D">
            <w:pPr>
              <w:rPr>
                <w:i/>
                <w:color w:val="000000" w:themeColor="text1"/>
                <w:sz w:val="28"/>
                <w:szCs w:val="28"/>
                <w:lang w:val="en-US" w:eastAsia="en-US"/>
              </w:rPr>
            </w:pPr>
            <w:r w:rsidRPr="00A352E6">
              <w:rPr>
                <w:color w:val="000000" w:themeColor="text1"/>
                <w:sz w:val="28"/>
                <w:szCs w:val="28"/>
              </w:rPr>
              <w:t>Thử thai sớm</w:t>
            </w:r>
          </w:p>
        </w:tc>
        <w:tc>
          <w:tcPr>
            <w:tcW w:w="7229" w:type="dxa"/>
            <w:vAlign w:val="center"/>
          </w:tcPr>
          <w:p w14:paraId="6088CADE" w14:textId="73DE0D73" w:rsidR="0072785D" w:rsidRPr="00A352E6" w:rsidRDefault="0072785D" w:rsidP="0072785D">
            <w:pPr>
              <w:spacing w:line="276" w:lineRule="auto"/>
              <w:jc w:val="both"/>
              <w:rPr>
                <w:i/>
                <w:color w:val="000000" w:themeColor="text1"/>
                <w:sz w:val="28"/>
                <w:szCs w:val="28"/>
                <w:lang w:val="en-US" w:eastAsia="en-US"/>
              </w:rPr>
            </w:pPr>
            <w:r w:rsidRPr="00A352E6">
              <w:rPr>
                <w:color w:val="000000" w:themeColor="text1"/>
                <w:sz w:val="28"/>
                <w:szCs w:val="28"/>
              </w:rPr>
              <w:t>Định tính phát hiện hCG trong nước tiểu</w:t>
            </w:r>
            <w:r w:rsidRPr="00A352E6">
              <w:rPr>
                <w:color w:val="000000" w:themeColor="text1"/>
                <w:sz w:val="28"/>
                <w:szCs w:val="28"/>
              </w:rPr>
              <w:br/>
              <w:t>- Mẫu thử: Nước tiểu</w:t>
            </w:r>
            <w:r w:rsidRPr="00A352E6">
              <w:rPr>
                <w:color w:val="000000" w:themeColor="text1"/>
                <w:sz w:val="28"/>
                <w:szCs w:val="28"/>
              </w:rPr>
              <w:br/>
              <w:t xml:space="preserve">- Ngưỡng phát hiện: 10mIU/mL </w:t>
            </w:r>
            <w:r w:rsidRPr="00A352E6">
              <w:rPr>
                <w:color w:val="000000" w:themeColor="text1"/>
                <w:sz w:val="28"/>
                <w:szCs w:val="28"/>
              </w:rPr>
              <w:br/>
              <w:t>- Bảo quản nhiệt độ thường</w:t>
            </w:r>
          </w:p>
        </w:tc>
        <w:tc>
          <w:tcPr>
            <w:tcW w:w="1560" w:type="dxa"/>
            <w:vAlign w:val="center"/>
          </w:tcPr>
          <w:p w14:paraId="7ADB87AD" w14:textId="28B6E014" w:rsidR="0072785D" w:rsidRPr="00A352E6" w:rsidRDefault="0072785D" w:rsidP="0072785D">
            <w:pPr>
              <w:jc w:val="center"/>
              <w:rPr>
                <w:color w:val="000000" w:themeColor="text1"/>
                <w:sz w:val="28"/>
                <w:szCs w:val="28"/>
              </w:rPr>
            </w:pPr>
            <w:r w:rsidRPr="00A352E6">
              <w:rPr>
                <w:color w:val="000000" w:themeColor="text1"/>
                <w:sz w:val="28"/>
                <w:szCs w:val="28"/>
              </w:rPr>
              <w:t>50 Test/Hộp</w:t>
            </w:r>
          </w:p>
        </w:tc>
        <w:tc>
          <w:tcPr>
            <w:tcW w:w="1134" w:type="dxa"/>
            <w:vAlign w:val="center"/>
          </w:tcPr>
          <w:p w14:paraId="52F100AA" w14:textId="0ABF16F1" w:rsidR="0072785D" w:rsidRPr="00A352E6" w:rsidRDefault="0072785D" w:rsidP="0072785D">
            <w:pPr>
              <w:jc w:val="center"/>
              <w:rPr>
                <w:i/>
                <w:color w:val="000000" w:themeColor="text1"/>
                <w:sz w:val="28"/>
                <w:szCs w:val="28"/>
                <w:lang w:val="en-US" w:eastAsia="en-US"/>
              </w:rPr>
            </w:pPr>
            <w:r w:rsidRPr="00A352E6">
              <w:rPr>
                <w:color w:val="000000" w:themeColor="text1"/>
                <w:sz w:val="28"/>
                <w:szCs w:val="28"/>
              </w:rPr>
              <w:t>Test</w:t>
            </w:r>
          </w:p>
        </w:tc>
        <w:tc>
          <w:tcPr>
            <w:tcW w:w="992" w:type="dxa"/>
            <w:vAlign w:val="center"/>
          </w:tcPr>
          <w:p w14:paraId="02B36DAD" w14:textId="5FDFCD74" w:rsidR="0072785D" w:rsidRPr="00A352E6" w:rsidRDefault="0072785D" w:rsidP="0072785D">
            <w:pPr>
              <w:jc w:val="center"/>
              <w:rPr>
                <w:i/>
                <w:color w:val="000000" w:themeColor="text1"/>
                <w:sz w:val="28"/>
                <w:szCs w:val="28"/>
                <w:lang w:val="en-US" w:eastAsia="en-US"/>
              </w:rPr>
            </w:pPr>
            <w:r w:rsidRPr="00A352E6">
              <w:rPr>
                <w:color w:val="000000" w:themeColor="text1"/>
                <w:sz w:val="28"/>
                <w:szCs w:val="28"/>
              </w:rPr>
              <w:t>480</w:t>
            </w:r>
          </w:p>
        </w:tc>
      </w:tr>
      <w:tr w:rsidR="0072785D" w:rsidRPr="00A352E6" w14:paraId="77770D91" w14:textId="77777777" w:rsidTr="00A352E6">
        <w:trPr>
          <w:trHeight w:val="57"/>
        </w:trPr>
        <w:tc>
          <w:tcPr>
            <w:tcW w:w="709" w:type="dxa"/>
            <w:vAlign w:val="center"/>
          </w:tcPr>
          <w:p w14:paraId="1D3816F5" w14:textId="44AA1EAA" w:rsidR="0072785D" w:rsidRPr="00A352E6" w:rsidRDefault="0072785D" w:rsidP="0072785D">
            <w:pPr>
              <w:jc w:val="center"/>
              <w:rPr>
                <w:i/>
                <w:color w:val="000000" w:themeColor="text1"/>
                <w:sz w:val="28"/>
                <w:szCs w:val="28"/>
                <w:lang w:val="en-US" w:eastAsia="en-US"/>
              </w:rPr>
            </w:pPr>
            <w:r w:rsidRPr="00A352E6">
              <w:rPr>
                <w:color w:val="000000" w:themeColor="text1"/>
                <w:sz w:val="28"/>
                <w:szCs w:val="28"/>
              </w:rPr>
              <w:t>54</w:t>
            </w:r>
          </w:p>
        </w:tc>
        <w:tc>
          <w:tcPr>
            <w:tcW w:w="2694" w:type="dxa"/>
            <w:vAlign w:val="center"/>
          </w:tcPr>
          <w:p w14:paraId="0BD58328" w14:textId="27D9B3EF" w:rsidR="0072785D" w:rsidRPr="00A352E6" w:rsidRDefault="0072785D" w:rsidP="0072785D">
            <w:pPr>
              <w:rPr>
                <w:i/>
                <w:color w:val="000000" w:themeColor="text1"/>
                <w:sz w:val="28"/>
                <w:szCs w:val="28"/>
                <w:lang w:val="en-US" w:eastAsia="en-US"/>
              </w:rPr>
            </w:pPr>
            <w:r w:rsidRPr="00A352E6">
              <w:rPr>
                <w:color w:val="000000" w:themeColor="text1"/>
                <w:sz w:val="28"/>
                <w:szCs w:val="28"/>
              </w:rPr>
              <w:t>Dung dịch rửa tay</w:t>
            </w:r>
          </w:p>
        </w:tc>
        <w:tc>
          <w:tcPr>
            <w:tcW w:w="7229" w:type="dxa"/>
            <w:vAlign w:val="center"/>
          </w:tcPr>
          <w:p w14:paraId="19155A51" w14:textId="65D894AA" w:rsidR="0072785D" w:rsidRPr="00A352E6" w:rsidRDefault="0072785D" w:rsidP="0072785D">
            <w:pPr>
              <w:spacing w:line="276" w:lineRule="auto"/>
              <w:jc w:val="both"/>
              <w:rPr>
                <w:i/>
                <w:color w:val="000000" w:themeColor="text1"/>
                <w:sz w:val="28"/>
                <w:szCs w:val="28"/>
                <w:lang w:val="en-US" w:eastAsia="en-US"/>
              </w:rPr>
            </w:pPr>
            <w:r w:rsidRPr="00A352E6">
              <w:rPr>
                <w:color w:val="000000" w:themeColor="text1"/>
                <w:sz w:val="28"/>
                <w:szCs w:val="28"/>
              </w:rPr>
              <w:t>Gồm 2 - 4 % chlorhexidine hoặc 5 -7 % providone iodine hoặc 1% triclosan</w:t>
            </w:r>
          </w:p>
        </w:tc>
        <w:tc>
          <w:tcPr>
            <w:tcW w:w="1560" w:type="dxa"/>
            <w:vAlign w:val="center"/>
          </w:tcPr>
          <w:p w14:paraId="6336A586" w14:textId="40CC2A7B" w:rsidR="0072785D" w:rsidRPr="00A352E6" w:rsidRDefault="0072785D" w:rsidP="0072785D">
            <w:pPr>
              <w:jc w:val="center"/>
              <w:rPr>
                <w:color w:val="000000" w:themeColor="text1"/>
                <w:sz w:val="28"/>
                <w:szCs w:val="28"/>
              </w:rPr>
            </w:pPr>
            <w:r w:rsidRPr="00A352E6">
              <w:rPr>
                <w:color w:val="000000" w:themeColor="text1"/>
                <w:sz w:val="28"/>
                <w:szCs w:val="28"/>
              </w:rPr>
              <w:t>500 ml/Chai</w:t>
            </w:r>
          </w:p>
        </w:tc>
        <w:tc>
          <w:tcPr>
            <w:tcW w:w="1134" w:type="dxa"/>
            <w:vAlign w:val="center"/>
          </w:tcPr>
          <w:p w14:paraId="4278E630" w14:textId="738679A9" w:rsidR="0072785D" w:rsidRPr="00A352E6" w:rsidRDefault="0072785D" w:rsidP="0072785D">
            <w:pPr>
              <w:jc w:val="center"/>
              <w:rPr>
                <w:i/>
                <w:color w:val="000000" w:themeColor="text1"/>
                <w:sz w:val="28"/>
                <w:szCs w:val="28"/>
                <w:lang w:val="en-US" w:eastAsia="en-US"/>
              </w:rPr>
            </w:pPr>
            <w:r w:rsidRPr="00A352E6">
              <w:rPr>
                <w:color w:val="000000" w:themeColor="text1"/>
                <w:sz w:val="28"/>
                <w:szCs w:val="28"/>
              </w:rPr>
              <w:t>lít</w:t>
            </w:r>
          </w:p>
        </w:tc>
        <w:tc>
          <w:tcPr>
            <w:tcW w:w="992" w:type="dxa"/>
            <w:vAlign w:val="center"/>
          </w:tcPr>
          <w:p w14:paraId="3323977B" w14:textId="08F64574" w:rsidR="0072785D" w:rsidRPr="00A352E6" w:rsidRDefault="0072785D" w:rsidP="0072785D">
            <w:pPr>
              <w:jc w:val="center"/>
              <w:rPr>
                <w:i/>
                <w:color w:val="000000" w:themeColor="text1"/>
                <w:sz w:val="28"/>
                <w:szCs w:val="28"/>
                <w:lang w:val="en-US" w:eastAsia="en-US"/>
              </w:rPr>
            </w:pPr>
            <w:r w:rsidRPr="00A352E6">
              <w:rPr>
                <w:color w:val="000000" w:themeColor="text1"/>
                <w:sz w:val="28"/>
                <w:szCs w:val="28"/>
              </w:rPr>
              <w:t>60</w:t>
            </w:r>
          </w:p>
        </w:tc>
      </w:tr>
      <w:tr w:rsidR="0072785D" w:rsidRPr="00A352E6" w14:paraId="0321C9D7" w14:textId="77777777" w:rsidTr="00A352E6">
        <w:trPr>
          <w:trHeight w:val="57"/>
        </w:trPr>
        <w:tc>
          <w:tcPr>
            <w:tcW w:w="709" w:type="dxa"/>
            <w:vAlign w:val="center"/>
          </w:tcPr>
          <w:p w14:paraId="2D50633F" w14:textId="4D674150" w:rsidR="0072785D" w:rsidRPr="00A352E6" w:rsidRDefault="0072785D" w:rsidP="0072785D">
            <w:pPr>
              <w:jc w:val="center"/>
              <w:rPr>
                <w:i/>
                <w:color w:val="000000" w:themeColor="text1"/>
                <w:sz w:val="28"/>
                <w:szCs w:val="28"/>
                <w:lang w:val="en-US" w:eastAsia="en-US"/>
              </w:rPr>
            </w:pPr>
            <w:r w:rsidRPr="00A352E6">
              <w:rPr>
                <w:color w:val="000000" w:themeColor="text1"/>
                <w:sz w:val="28"/>
                <w:szCs w:val="28"/>
              </w:rPr>
              <w:t>55</w:t>
            </w:r>
          </w:p>
        </w:tc>
        <w:tc>
          <w:tcPr>
            <w:tcW w:w="2694" w:type="dxa"/>
            <w:vAlign w:val="center"/>
          </w:tcPr>
          <w:p w14:paraId="7FFC2D31" w14:textId="6AD32CC2" w:rsidR="0072785D" w:rsidRPr="00A352E6" w:rsidRDefault="0072785D" w:rsidP="0072785D">
            <w:pPr>
              <w:rPr>
                <w:i/>
                <w:color w:val="000000" w:themeColor="text1"/>
                <w:sz w:val="28"/>
                <w:szCs w:val="28"/>
                <w:lang w:val="en-US" w:eastAsia="en-US"/>
              </w:rPr>
            </w:pPr>
            <w:r w:rsidRPr="00A352E6">
              <w:rPr>
                <w:color w:val="000000" w:themeColor="text1"/>
                <w:sz w:val="28"/>
                <w:szCs w:val="28"/>
              </w:rPr>
              <w:t xml:space="preserve">DD Iot </w:t>
            </w:r>
          </w:p>
        </w:tc>
        <w:tc>
          <w:tcPr>
            <w:tcW w:w="7229" w:type="dxa"/>
            <w:vAlign w:val="center"/>
          </w:tcPr>
          <w:p w14:paraId="085EB1AE" w14:textId="42690277" w:rsidR="0072785D" w:rsidRPr="00A352E6" w:rsidRDefault="0072785D" w:rsidP="0072785D">
            <w:pPr>
              <w:jc w:val="both"/>
              <w:rPr>
                <w:i/>
                <w:color w:val="000000" w:themeColor="text1"/>
                <w:sz w:val="28"/>
                <w:szCs w:val="28"/>
                <w:lang w:val="en-US" w:eastAsia="en-US"/>
              </w:rPr>
            </w:pPr>
            <w:r w:rsidRPr="00A352E6">
              <w:rPr>
                <w:color w:val="000000" w:themeColor="text1"/>
                <w:sz w:val="28"/>
                <w:szCs w:val="28"/>
              </w:rPr>
              <w:t xml:space="preserve">Dung dịch sát khuẩn da LS Iodine 10% </w:t>
            </w:r>
          </w:p>
        </w:tc>
        <w:tc>
          <w:tcPr>
            <w:tcW w:w="1560" w:type="dxa"/>
            <w:vAlign w:val="center"/>
          </w:tcPr>
          <w:p w14:paraId="33D323DF" w14:textId="51906FF6" w:rsidR="0072785D" w:rsidRPr="00A352E6" w:rsidRDefault="0072785D" w:rsidP="0072785D">
            <w:pPr>
              <w:jc w:val="center"/>
              <w:rPr>
                <w:color w:val="000000" w:themeColor="text1"/>
                <w:sz w:val="28"/>
                <w:szCs w:val="28"/>
              </w:rPr>
            </w:pPr>
            <w:r w:rsidRPr="00A352E6">
              <w:rPr>
                <w:color w:val="000000" w:themeColor="text1"/>
                <w:sz w:val="28"/>
                <w:szCs w:val="28"/>
              </w:rPr>
              <w:t>500 ml/Chai</w:t>
            </w:r>
          </w:p>
        </w:tc>
        <w:tc>
          <w:tcPr>
            <w:tcW w:w="1134" w:type="dxa"/>
            <w:vAlign w:val="center"/>
          </w:tcPr>
          <w:p w14:paraId="4613FCAD" w14:textId="2D241D50" w:rsidR="0072785D" w:rsidRPr="00A352E6" w:rsidRDefault="0072785D" w:rsidP="0072785D">
            <w:pPr>
              <w:jc w:val="center"/>
              <w:rPr>
                <w:i/>
                <w:color w:val="000000" w:themeColor="text1"/>
                <w:sz w:val="28"/>
                <w:szCs w:val="28"/>
                <w:lang w:val="en-US" w:eastAsia="en-US"/>
              </w:rPr>
            </w:pPr>
            <w:r w:rsidRPr="00A352E6">
              <w:rPr>
                <w:color w:val="000000" w:themeColor="text1"/>
                <w:sz w:val="28"/>
                <w:szCs w:val="28"/>
              </w:rPr>
              <w:t>Lít</w:t>
            </w:r>
          </w:p>
        </w:tc>
        <w:tc>
          <w:tcPr>
            <w:tcW w:w="992" w:type="dxa"/>
            <w:vAlign w:val="center"/>
          </w:tcPr>
          <w:p w14:paraId="07D14A73" w14:textId="5D8563F2" w:rsidR="0072785D" w:rsidRPr="00A352E6" w:rsidRDefault="0072785D" w:rsidP="0072785D">
            <w:pPr>
              <w:jc w:val="center"/>
              <w:rPr>
                <w:i/>
                <w:color w:val="000000" w:themeColor="text1"/>
                <w:sz w:val="28"/>
                <w:szCs w:val="28"/>
                <w:lang w:val="en-US" w:eastAsia="en-US"/>
              </w:rPr>
            </w:pPr>
            <w:r w:rsidRPr="00A352E6">
              <w:rPr>
                <w:color w:val="000000" w:themeColor="text1"/>
                <w:sz w:val="28"/>
                <w:szCs w:val="28"/>
              </w:rPr>
              <w:t>120</w:t>
            </w:r>
          </w:p>
        </w:tc>
      </w:tr>
      <w:tr w:rsidR="0072785D" w:rsidRPr="00A352E6" w14:paraId="3F0CCA11" w14:textId="77777777" w:rsidTr="00A352E6">
        <w:trPr>
          <w:trHeight w:val="57"/>
        </w:trPr>
        <w:tc>
          <w:tcPr>
            <w:tcW w:w="709" w:type="dxa"/>
            <w:vAlign w:val="center"/>
          </w:tcPr>
          <w:p w14:paraId="4248E917" w14:textId="0D4186F0" w:rsidR="0072785D" w:rsidRPr="00A352E6" w:rsidRDefault="0072785D" w:rsidP="0072785D">
            <w:pPr>
              <w:jc w:val="center"/>
              <w:rPr>
                <w:i/>
                <w:color w:val="000000" w:themeColor="text1"/>
                <w:sz w:val="28"/>
                <w:szCs w:val="28"/>
                <w:lang w:val="en-US" w:eastAsia="en-US"/>
              </w:rPr>
            </w:pPr>
            <w:r w:rsidRPr="00A352E6">
              <w:rPr>
                <w:color w:val="000000" w:themeColor="text1"/>
                <w:sz w:val="28"/>
                <w:szCs w:val="28"/>
              </w:rPr>
              <w:t>56</w:t>
            </w:r>
          </w:p>
        </w:tc>
        <w:tc>
          <w:tcPr>
            <w:tcW w:w="2694" w:type="dxa"/>
            <w:vAlign w:val="center"/>
          </w:tcPr>
          <w:p w14:paraId="0222E2BD" w14:textId="61582B9B" w:rsidR="0072785D" w:rsidRPr="00A352E6" w:rsidRDefault="0072785D" w:rsidP="0072785D">
            <w:pPr>
              <w:rPr>
                <w:i/>
                <w:color w:val="000000" w:themeColor="text1"/>
                <w:sz w:val="28"/>
                <w:szCs w:val="28"/>
                <w:lang w:val="en-US" w:eastAsia="en-US"/>
              </w:rPr>
            </w:pPr>
            <w:r w:rsidRPr="00A352E6">
              <w:rPr>
                <w:color w:val="000000" w:themeColor="text1"/>
                <w:sz w:val="28"/>
                <w:szCs w:val="28"/>
              </w:rPr>
              <w:t>Bàn chải rửa tay</w:t>
            </w:r>
          </w:p>
        </w:tc>
        <w:tc>
          <w:tcPr>
            <w:tcW w:w="7229" w:type="dxa"/>
            <w:vAlign w:val="center"/>
          </w:tcPr>
          <w:p w14:paraId="0F612CCD" w14:textId="0E8DBA58" w:rsidR="0072785D" w:rsidRPr="00A352E6" w:rsidRDefault="0072785D" w:rsidP="0072785D">
            <w:pPr>
              <w:jc w:val="both"/>
              <w:rPr>
                <w:i/>
                <w:color w:val="000000" w:themeColor="text1"/>
                <w:sz w:val="28"/>
                <w:szCs w:val="28"/>
                <w:lang w:val="en-US" w:eastAsia="en-US"/>
              </w:rPr>
            </w:pPr>
            <w:r w:rsidRPr="00A352E6">
              <w:rPr>
                <w:color w:val="000000" w:themeColor="text1"/>
                <w:sz w:val="28"/>
                <w:szCs w:val="28"/>
              </w:rPr>
              <w:t xml:space="preserve">Chất liệu nhựa PVC </w:t>
            </w:r>
            <w:r w:rsidRPr="00A352E6">
              <w:rPr>
                <w:color w:val="000000" w:themeColor="text1"/>
                <w:sz w:val="28"/>
                <w:szCs w:val="28"/>
              </w:rPr>
              <w:br/>
              <w:t>- Thân bàn chải màu trắng, lông bàn chải màu đen</w:t>
            </w:r>
            <w:r w:rsidRPr="00A352E6">
              <w:rPr>
                <w:color w:val="000000" w:themeColor="text1"/>
                <w:sz w:val="28"/>
                <w:szCs w:val="28"/>
              </w:rPr>
              <w:br/>
              <w:t>- Chịu được nhiệt độ cao khi hấp sấy tiệt trùng không biến chất, với sợi mềm mại, dễ làm sạch bề mặt da và móng tay, tái sử dụng nhiều lần.</w:t>
            </w:r>
          </w:p>
        </w:tc>
        <w:tc>
          <w:tcPr>
            <w:tcW w:w="1560" w:type="dxa"/>
            <w:vAlign w:val="center"/>
          </w:tcPr>
          <w:p w14:paraId="1E007A89" w14:textId="6E327E0F" w:rsidR="0072785D" w:rsidRPr="00A352E6" w:rsidRDefault="0072785D" w:rsidP="0072785D">
            <w:pPr>
              <w:jc w:val="center"/>
              <w:rPr>
                <w:color w:val="000000" w:themeColor="text1"/>
                <w:sz w:val="28"/>
                <w:szCs w:val="28"/>
              </w:rPr>
            </w:pPr>
            <w:r w:rsidRPr="00A352E6">
              <w:rPr>
                <w:color w:val="000000" w:themeColor="text1"/>
                <w:sz w:val="28"/>
                <w:szCs w:val="28"/>
              </w:rPr>
              <w:t xml:space="preserve">Hộp </w:t>
            </w:r>
          </w:p>
        </w:tc>
        <w:tc>
          <w:tcPr>
            <w:tcW w:w="1134" w:type="dxa"/>
            <w:vAlign w:val="center"/>
          </w:tcPr>
          <w:p w14:paraId="13699DE2" w14:textId="221AF937" w:rsidR="0072785D" w:rsidRPr="00A352E6" w:rsidRDefault="0072785D" w:rsidP="0072785D">
            <w:pPr>
              <w:jc w:val="center"/>
              <w:rPr>
                <w:i/>
                <w:color w:val="000000" w:themeColor="text1"/>
                <w:sz w:val="28"/>
                <w:szCs w:val="28"/>
                <w:lang w:val="en-US" w:eastAsia="en-US"/>
              </w:rPr>
            </w:pPr>
            <w:r w:rsidRPr="00A352E6">
              <w:rPr>
                <w:color w:val="000000" w:themeColor="text1"/>
                <w:sz w:val="28"/>
                <w:szCs w:val="28"/>
              </w:rPr>
              <w:t>Cái</w:t>
            </w:r>
          </w:p>
        </w:tc>
        <w:tc>
          <w:tcPr>
            <w:tcW w:w="992" w:type="dxa"/>
            <w:vAlign w:val="center"/>
          </w:tcPr>
          <w:p w14:paraId="55DA9ED9" w14:textId="7FD77EE1" w:rsidR="0072785D" w:rsidRPr="00A352E6" w:rsidRDefault="0072785D" w:rsidP="0072785D">
            <w:pPr>
              <w:jc w:val="center"/>
              <w:rPr>
                <w:i/>
                <w:color w:val="000000" w:themeColor="text1"/>
                <w:sz w:val="28"/>
                <w:szCs w:val="28"/>
                <w:lang w:val="en-US" w:eastAsia="en-US"/>
              </w:rPr>
            </w:pPr>
            <w:r w:rsidRPr="00A352E6">
              <w:rPr>
                <w:color w:val="000000" w:themeColor="text1"/>
                <w:sz w:val="28"/>
                <w:szCs w:val="28"/>
              </w:rPr>
              <w:t>396</w:t>
            </w:r>
          </w:p>
        </w:tc>
      </w:tr>
      <w:bookmarkEnd w:id="0"/>
    </w:tbl>
    <w:p w14:paraId="26F998F0" w14:textId="77777777" w:rsidR="005D3AEF" w:rsidRPr="00A352E6" w:rsidRDefault="005D3AEF">
      <w:pPr>
        <w:spacing w:line="273" w:lineRule="auto"/>
        <w:jc w:val="center"/>
        <w:rPr>
          <w:b/>
          <w:sz w:val="28"/>
          <w:szCs w:val="28"/>
          <w:lang w:val="en-US" w:eastAsia="en-US"/>
        </w:rPr>
      </w:pPr>
    </w:p>
    <w:p w14:paraId="506CFEC3" w14:textId="77777777" w:rsidR="005D3AEF" w:rsidRDefault="005D3AEF">
      <w:pPr>
        <w:spacing w:line="273" w:lineRule="auto"/>
        <w:jc w:val="center"/>
        <w:rPr>
          <w:b/>
          <w:sz w:val="28"/>
          <w:szCs w:val="28"/>
          <w:lang w:val="en-US" w:eastAsia="en-US"/>
        </w:rPr>
      </w:pPr>
    </w:p>
    <w:p w14:paraId="00766BF1" w14:textId="77777777" w:rsidR="005D3AEF" w:rsidRDefault="005D3AEF">
      <w:pPr>
        <w:spacing w:line="273" w:lineRule="auto"/>
        <w:jc w:val="center"/>
        <w:rPr>
          <w:b/>
          <w:sz w:val="28"/>
          <w:szCs w:val="28"/>
          <w:lang w:val="en-US" w:eastAsia="en-US"/>
        </w:rPr>
      </w:pPr>
    </w:p>
    <w:p w14:paraId="5A179BA5" w14:textId="77777777" w:rsidR="005D3AEF" w:rsidRDefault="005D3AEF">
      <w:pPr>
        <w:spacing w:line="273" w:lineRule="auto"/>
        <w:jc w:val="center"/>
        <w:rPr>
          <w:b/>
          <w:sz w:val="28"/>
          <w:szCs w:val="28"/>
          <w:lang w:val="en-US" w:eastAsia="en-US"/>
        </w:rPr>
      </w:pPr>
    </w:p>
    <w:p w14:paraId="0490B8CD" w14:textId="77777777" w:rsidR="005D3AEF" w:rsidRDefault="00D458EE">
      <w:pPr>
        <w:spacing w:line="276" w:lineRule="auto"/>
        <w:jc w:val="center"/>
        <w:rPr>
          <w:b/>
          <w:sz w:val="28"/>
          <w:szCs w:val="28"/>
          <w:lang w:val="en-US" w:eastAsia="en-US"/>
        </w:rPr>
      </w:pPr>
      <w:r>
        <w:rPr>
          <w:b/>
          <w:sz w:val="28"/>
          <w:szCs w:val="28"/>
          <w:lang w:val="en-US" w:eastAsia="en-US"/>
        </w:rPr>
        <w:lastRenderedPageBreak/>
        <w:t>PHỤ LỤC 2. MẪU BÁO GIÁ</w:t>
      </w:r>
    </w:p>
    <w:p w14:paraId="3F0E4A51" w14:textId="786FE82F" w:rsidR="005D3AEF" w:rsidRDefault="00D458EE">
      <w:pPr>
        <w:spacing w:line="276" w:lineRule="auto"/>
        <w:jc w:val="center"/>
        <w:rPr>
          <w:i/>
          <w:sz w:val="28"/>
          <w:szCs w:val="28"/>
          <w:lang w:val="en-US" w:eastAsia="en-US"/>
        </w:rPr>
      </w:pPr>
      <w:r>
        <w:rPr>
          <w:i/>
          <w:sz w:val="28"/>
          <w:szCs w:val="28"/>
          <w:lang w:val="en-US" w:eastAsia="en-US"/>
        </w:rPr>
        <w:t>(kèm thư mời báo giá số          /TM-KSBT ngày      /</w:t>
      </w:r>
      <w:r w:rsidR="00A83424">
        <w:rPr>
          <w:i/>
          <w:sz w:val="28"/>
          <w:szCs w:val="28"/>
          <w:lang w:val="en-US" w:eastAsia="en-US"/>
        </w:rPr>
        <w:t>0</w:t>
      </w:r>
      <w:r>
        <w:rPr>
          <w:i/>
          <w:sz w:val="28"/>
          <w:szCs w:val="28"/>
          <w:lang w:val="en-US" w:eastAsia="en-US"/>
        </w:rPr>
        <w:t>1 /202</w:t>
      </w:r>
      <w:r w:rsidR="00A83424">
        <w:rPr>
          <w:i/>
          <w:sz w:val="28"/>
          <w:szCs w:val="28"/>
          <w:lang w:val="en-US" w:eastAsia="en-US"/>
        </w:rPr>
        <w:t>5</w:t>
      </w:r>
      <w:r>
        <w:rPr>
          <w:i/>
          <w:sz w:val="28"/>
          <w:szCs w:val="28"/>
          <w:lang w:val="en-US" w:eastAsia="en-US"/>
        </w:rPr>
        <w:t xml:space="preserve"> của Trung tâm Kiểm soát bệnh tật tỉnh Nghệ An)</w:t>
      </w:r>
    </w:p>
    <w:p w14:paraId="2245E7F5" w14:textId="77777777" w:rsidR="005D3AEF" w:rsidRDefault="005D3AEF">
      <w:pPr>
        <w:spacing w:line="276" w:lineRule="auto"/>
        <w:jc w:val="center"/>
        <w:rPr>
          <w:i/>
          <w:sz w:val="28"/>
          <w:szCs w:val="28"/>
          <w:lang w:val="en-US" w:eastAsia="en-US"/>
        </w:rPr>
      </w:pPr>
    </w:p>
    <w:tbl>
      <w:tblPr>
        <w:tblW w:w="0" w:type="auto"/>
        <w:tblCellMar>
          <w:top w:w="15" w:type="dxa"/>
          <w:left w:w="15" w:type="dxa"/>
          <w:bottom w:w="15" w:type="dxa"/>
          <w:right w:w="15" w:type="dxa"/>
        </w:tblCellMar>
        <w:tblLook w:val="04A0" w:firstRow="1" w:lastRow="0" w:firstColumn="1" w:lastColumn="0" w:noHBand="0" w:noVBand="1"/>
      </w:tblPr>
      <w:tblGrid>
        <w:gridCol w:w="6999"/>
        <w:gridCol w:w="7004"/>
      </w:tblGrid>
      <w:tr w:rsidR="005D3AEF" w14:paraId="41147802" w14:textId="77777777">
        <w:tc>
          <w:tcPr>
            <w:tcW w:w="7014" w:type="dxa"/>
            <w:tcBorders>
              <w:top w:val="nil"/>
              <w:left w:val="nil"/>
              <w:bottom w:val="nil"/>
              <w:right w:val="nil"/>
            </w:tcBorders>
          </w:tcPr>
          <w:p w14:paraId="6EE0765F" w14:textId="77777777" w:rsidR="005D3AEF" w:rsidRDefault="00D458EE">
            <w:pPr>
              <w:spacing w:line="276" w:lineRule="auto"/>
              <w:ind w:left="480"/>
              <w:rPr>
                <w:b/>
                <w:sz w:val="28"/>
                <w:szCs w:val="28"/>
                <w:lang w:val="en-US" w:eastAsia="en-US"/>
              </w:rPr>
            </w:pPr>
            <w:r>
              <w:rPr>
                <w:b/>
                <w:sz w:val="28"/>
                <w:szCs w:val="28"/>
                <w:lang w:val="en-US" w:eastAsia="en-US"/>
              </w:rPr>
              <w:t>Tên đơn vị cung cấp</w:t>
            </w:r>
          </w:p>
          <w:p w14:paraId="342A0895" w14:textId="77777777" w:rsidR="005D3AEF" w:rsidRDefault="00D458EE">
            <w:pPr>
              <w:spacing w:line="276" w:lineRule="auto"/>
              <w:ind w:left="480"/>
              <w:rPr>
                <w:b/>
                <w:sz w:val="28"/>
                <w:szCs w:val="28"/>
                <w:lang w:val="en-US" w:eastAsia="en-US"/>
              </w:rPr>
            </w:pPr>
            <w:r>
              <w:rPr>
                <w:b/>
                <w:sz w:val="28"/>
                <w:szCs w:val="28"/>
                <w:lang w:val="en-US" w:eastAsia="en-US"/>
              </w:rPr>
              <w:t>Địa chỉ</w:t>
            </w:r>
          </w:p>
          <w:p w14:paraId="4B980F86" w14:textId="77777777" w:rsidR="005D3AEF" w:rsidRDefault="00D458EE">
            <w:pPr>
              <w:spacing w:line="276" w:lineRule="auto"/>
              <w:ind w:left="480"/>
              <w:rPr>
                <w:sz w:val="28"/>
                <w:szCs w:val="28"/>
                <w:lang w:val="en-US" w:eastAsia="en-US"/>
              </w:rPr>
            </w:pPr>
            <w:r>
              <w:rPr>
                <w:b/>
                <w:noProof/>
                <w:sz w:val="28"/>
                <w:szCs w:val="28"/>
                <w:lang w:val="en-US" w:eastAsia="en-US"/>
              </w:rPr>
              <mc:AlternateContent>
                <mc:Choice Requires="wps">
                  <w:drawing>
                    <wp:anchor distT="0" distB="0" distL="114300" distR="114300" simplePos="0" relativeHeight="251661312" behindDoc="0" locked="0" layoutInCell="1" allowOverlap="1" wp14:anchorId="2C5623C3" wp14:editId="7FA6AD34">
                      <wp:simplePos x="0" y="0"/>
                      <wp:positionH relativeFrom="column">
                        <wp:posOffset>352425</wp:posOffset>
                      </wp:positionH>
                      <wp:positionV relativeFrom="paragraph">
                        <wp:posOffset>196215</wp:posOffset>
                      </wp:positionV>
                      <wp:extent cx="6477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B074F0"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75pt,15.45pt" to="7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kmQEAAIc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" strokecolor="black [3200]" strokeweight=".5pt">
                      <v:stroke joinstyle="miter"/>
                    </v:line>
                  </w:pict>
                </mc:Fallback>
              </mc:AlternateContent>
            </w:r>
            <w:r>
              <w:rPr>
                <w:b/>
                <w:sz w:val="28"/>
                <w:szCs w:val="28"/>
                <w:lang w:val="en-US" w:eastAsia="en-US"/>
              </w:rPr>
              <w:t>Số điện thoại</w:t>
            </w:r>
          </w:p>
        </w:tc>
        <w:tc>
          <w:tcPr>
            <w:tcW w:w="7019" w:type="dxa"/>
            <w:tcBorders>
              <w:top w:val="nil"/>
              <w:left w:val="nil"/>
              <w:bottom w:val="nil"/>
              <w:right w:val="nil"/>
            </w:tcBorders>
          </w:tcPr>
          <w:p w14:paraId="239867E4" w14:textId="77777777" w:rsidR="005D3AEF" w:rsidRDefault="00D458EE">
            <w:pPr>
              <w:spacing w:line="276" w:lineRule="auto"/>
              <w:ind w:left="480"/>
              <w:jc w:val="center"/>
              <w:rPr>
                <w:b/>
                <w:sz w:val="28"/>
                <w:szCs w:val="28"/>
                <w:lang w:val="en-US" w:eastAsia="en-US"/>
              </w:rPr>
            </w:pPr>
            <w:r>
              <w:rPr>
                <w:b/>
                <w:sz w:val="28"/>
                <w:szCs w:val="28"/>
                <w:lang w:val="en-US" w:eastAsia="en-US"/>
              </w:rPr>
              <w:t>CỘNG HÒA XÃ HỘI CHỦ NGHĨA VIỆT NAM</w:t>
            </w:r>
          </w:p>
          <w:p w14:paraId="28D651FF" w14:textId="77777777" w:rsidR="005D3AEF" w:rsidRDefault="00D458EE">
            <w:pPr>
              <w:spacing w:line="276" w:lineRule="auto"/>
              <w:ind w:left="480"/>
              <w:jc w:val="center"/>
              <w:rPr>
                <w:i/>
                <w:sz w:val="28"/>
                <w:szCs w:val="28"/>
                <w:lang w:val="en-US" w:eastAsia="en-US"/>
              </w:rPr>
            </w:pPr>
            <w:r>
              <w:rPr>
                <w:b/>
                <w:noProof/>
                <w:sz w:val="28"/>
                <w:szCs w:val="28"/>
                <w:lang w:val="en-US" w:eastAsia="en-US"/>
              </w:rPr>
              <mc:AlternateContent>
                <mc:Choice Requires="wps">
                  <w:drawing>
                    <wp:anchor distT="0" distB="0" distL="114300" distR="114300" simplePos="0" relativeHeight="251662336" behindDoc="0" locked="0" layoutInCell="1" allowOverlap="1" wp14:anchorId="384F9B07" wp14:editId="60FB2E30">
                      <wp:simplePos x="0" y="0"/>
                      <wp:positionH relativeFrom="column">
                        <wp:posOffset>1329690</wp:posOffset>
                      </wp:positionH>
                      <wp:positionV relativeFrom="paragraph">
                        <wp:posOffset>212725</wp:posOffset>
                      </wp:positionV>
                      <wp:extent cx="18440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1844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33FBF5"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4.7pt,16.75pt" to="249.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" strokecolor="black [3200]" strokeweight=".5pt">
                      <v:stroke joinstyle="miter"/>
                    </v:line>
                  </w:pict>
                </mc:Fallback>
              </mc:AlternateContent>
            </w:r>
            <w:r>
              <w:rPr>
                <w:b/>
                <w:sz w:val="28"/>
                <w:szCs w:val="28"/>
                <w:lang w:val="en-US" w:eastAsia="en-US"/>
              </w:rPr>
              <w:t>Độc lập - Tự do - Hạnh phúc</w:t>
            </w:r>
          </w:p>
        </w:tc>
      </w:tr>
    </w:tbl>
    <w:p w14:paraId="494CAC6F" w14:textId="77777777" w:rsidR="005D3AEF" w:rsidRDefault="00D458EE">
      <w:pPr>
        <w:spacing w:line="276" w:lineRule="auto"/>
        <w:jc w:val="center"/>
        <w:rPr>
          <w:b/>
          <w:sz w:val="28"/>
          <w:szCs w:val="28"/>
          <w:lang w:val="en-US" w:eastAsia="en-US"/>
        </w:rPr>
      </w:pPr>
      <w:r>
        <w:rPr>
          <w:b/>
          <w:sz w:val="28"/>
          <w:szCs w:val="28"/>
          <w:lang w:val="en-US" w:eastAsia="en-US"/>
        </w:rPr>
        <w:t>BÁO GIÁ</w:t>
      </w:r>
    </w:p>
    <w:p w14:paraId="1D7FF1A6" w14:textId="77777777" w:rsidR="005D3AEF" w:rsidRDefault="00D458EE">
      <w:pPr>
        <w:spacing w:after="100" w:afterAutospacing="1" w:line="276" w:lineRule="auto"/>
        <w:jc w:val="center"/>
        <w:rPr>
          <w:sz w:val="28"/>
          <w:szCs w:val="28"/>
          <w:lang w:val="en-US" w:eastAsia="en-US"/>
        </w:rPr>
      </w:pPr>
      <w:r>
        <w:rPr>
          <w:b/>
          <w:bCs/>
          <w:sz w:val="28"/>
          <w:szCs w:val="28"/>
          <w:lang w:val="en-US" w:eastAsia="en-US"/>
        </w:rPr>
        <w:t>Kính gửi: Trung tâm kiểm soát bệnh tật Nghệ An</w:t>
      </w:r>
    </w:p>
    <w:p w14:paraId="5066202E" w14:textId="68291F47" w:rsidR="005D3AEF" w:rsidRDefault="00D458EE">
      <w:pPr>
        <w:spacing w:line="276" w:lineRule="auto"/>
        <w:rPr>
          <w:sz w:val="28"/>
          <w:szCs w:val="28"/>
          <w:lang w:val="en-US" w:eastAsia="en-US"/>
        </w:rPr>
      </w:pPr>
      <w:r>
        <w:rPr>
          <w:sz w:val="28"/>
          <w:szCs w:val="28"/>
          <w:lang w:val="en-US" w:eastAsia="en-US"/>
        </w:rPr>
        <w:t>Trên cơ sở thư mời báo giá số            /TM-KSBT của Trung tâm kiểm soát bệnh tật Nghệ An ngày     tháng</w:t>
      </w:r>
      <w:r w:rsidR="00EF2DFF">
        <w:rPr>
          <w:sz w:val="28"/>
          <w:szCs w:val="28"/>
          <w:lang w:val="en-US" w:eastAsia="en-US"/>
        </w:rPr>
        <w:t xml:space="preserve"> 0</w:t>
      </w:r>
      <w:r>
        <w:rPr>
          <w:sz w:val="28"/>
          <w:szCs w:val="28"/>
          <w:lang w:val="en-US" w:eastAsia="en-US"/>
        </w:rPr>
        <w:t>1  năm 202</w:t>
      </w:r>
      <w:r w:rsidR="00EF2DFF">
        <w:rPr>
          <w:sz w:val="28"/>
          <w:szCs w:val="28"/>
          <w:lang w:val="en-US" w:eastAsia="en-US"/>
        </w:rPr>
        <w:t>5</w:t>
      </w:r>
      <w:r>
        <w:rPr>
          <w:sz w:val="28"/>
          <w:szCs w:val="28"/>
          <w:lang w:val="en-US" w:eastAsia="en-US"/>
        </w:rPr>
        <w:t xml:space="preserve">, chúng tôi .... </w:t>
      </w:r>
      <w:r>
        <w:rPr>
          <w:i/>
          <w:iCs/>
          <w:sz w:val="28"/>
          <w:szCs w:val="28"/>
          <w:lang w:val="en-US" w:eastAsia="en-US"/>
        </w:rPr>
        <w:t>[ghi tên; trường hợp nhiều nhà cung cấp cùng tham gia trong một báo giá (gọi chung là liên danh) thì ghi rõ tên của các thành viên liên danh]</w:t>
      </w:r>
      <w:r>
        <w:rPr>
          <w:sz w:val="28"/>
          <w:szCs w:val="28"/>
          <w:lang w:val="en-US" w:eastAsia="en-US"/>
        </w:rPr>
        <w:t xml:space="preserve"> có mã số thuế………………..báo giá cho các mặt hàng như sau:</w:t>
      </w:r>
    </w:p>
    <w:p w14:paraId="78ED6B5C" w14:textId="77777777" w:rsidR="005D3AEF" w:rsidRDefault="00D458EE">
      <w:pPr>
        <w:autoSpaceDE w:val="0"/>
        <w:spacing w:before="60" w:after="60" w:line="276" w:lineRule="auto"/>
        <w:jc w:val="right"/>
        <w:rPr>
          <w:b/>
          <w:sz w:val="28"/>
          <w:szCs w:val="28"/>
          <w:lang w:val="en-US" w:eastAsia="en-US"/>
        </w:rPr>
      </w:pPr>
      <w:r>
        <w:rPr>
          <w:sz w:val="28"/>
          <w:szCs w:val="28"/>
          <w:lang w:val="en-US" w:eastAsia="en-US"/>
        </w:rPr>
        <w:t>1. Báo giá cho các thiết bị y tế/ hàng hóa và dịch vụ liên quan</w:t>
      </w:r>
      <w:r>
        <w:rPr>
          <w:b/>
          <w:sz w:val="28"/>
          <w:szCs w:val="28"/>
          <w:lang w:val="en-US" w:eastAsia="en-US"/>
        </w:rPr>
        <w:t xml:space="preserve">  </w:t>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r>
      <w:r>
        <w:rPr>
          <w:b/>
          <w:sz w:val="28"/>
          <w:szCs w:val="28"/>
          <w:lang w:val="en-US" w:eastAsia="en-US"/>
        </w:rPr>
        <w:tab/>
        <w:t>ĐVT: VND</w:t>
      </w:r>
    </w:p>
    <w:tbl>
      <w:tblPr>
        <w:tblW w:w="5000" w:type="pct"/>
        <w:tblCellMar>
          <w:top w:w="15" w:type="dxa"/>
          <w:left w:w="15" w:type="dxa"/>
          <w:bottom w:w="15" w:type="dxa"/>
          <w:right w:w="15" w:type="dxa"/>
        </w:tblCellMar>
        <w:tblLook w:val="04A0" w:firstRow="1" w:lastRow="0" w:firstColumn="1" w:lastColumn="0" w:noHBand="0" w:noVBand="1"/>
      </w:tblPr>
      <w:tblGrid>
        <w:gridCol w:w="560"/>
        <w:gridCol w:w="783"/>
        <w:gridCol w:w="783"/>
        <w:gridCol w:w="1899"/>
        <w:gridCol w:w="987"/>
        <w:gridCol w:w="844"/>
        <w:gridCol w:w="606"/>
        <w:gridCol w:w="702"/>
        <w:gridCol w:w="702"/>
        <w:gridCol w:w="844"/>
        <w:gridCol w:w="1396"/>
        <w:gridCol w:w="824"/>
        <w:gridCol w:w="948"/>
        <w:gridCol w:w="889"/>
        <w:gridCol w:w="1220"/>
      </w:tblGrid>
      <w:tr w:rsidR="005D3AEF" w14:paraId="60D642CF" w14:textId="77777777">
        <w:tc>
          <w:tcPr>
            <w:tcW w:w="189" w:type="pct"/>
            <w:tcBorders>
              <w:top w:val="outset" w:sz="6" w:space="0" w:color="auto"/>
              <w:left w:val="outset" w:sz="6" w:space="0" w:color="auto"/>
              <w:bottom w:val="outset" w:sz="6" w:space="0" w:color="auto"/>
              <w:right w:val="outset" w:sz="6" w:space="0" w:color="auto"/>
            </w:tcBorders>
            <w:shd w:val="clear" w:color="auto" w:fill="FFFFFF"/>
            <w:vAlign w:val="center"/>
          </w:tcPr>
          <w:p w14:paraId="473CA2C8" w14:textId="77777777" w:rsidR="005D3AEF" w:rsidRDefault="00D458EE">
            <w:pPr>
              <w:spacing w:line="276" w:lineRule="auto"/>
              <w:jc w:val="center"/>
              <w:rPr>
                <w:b/>
                <w:bCs/>
                <w:sz w:val="28"/>
                <w:szCs w:val="28"/>
                <w:lang w:val="en-US" w:eastAsia="en-US"/>
              </w:rPr>
            </w:pPr>
            <w:r>
              <w:rPr>
                <w:b/>
                <w:bCs/>
                <w:sz w:val="28"/>
                <w:szCs w:val="28"/>
                <w:lang w:val="en-US" w:eastAsia="en-US"/>
              </w:rPr>
              <w:t>STT</w:t>
            </w:r>
          </w:p>
        </w:tc>
        <w:tc>
          <w:tcPr>
            <w:tcW w:w="287" w:type="pct"/>
            <w:tcBorders>
              <w:top w:val="outset" w:sz="6" w:space="0" w:color="auto"/>
              <w:left w:val="outset" w:sz="6" w:space="0" w:color="auto"/>
              <w:bottom w:val="outset" w:sz="6" w:space="0" w:color="auto"/>
              <w:right w:val="outset" w:sz="6" w:space="0" w:color="auto"/>
            </w:tcBorders>
            <w:shd w:val="clear" w:color="auto" w:fill="FFFFFF"/>
            <w:vAlign w:val="center"/>
          </w:tcPr>
          <w:p w14:paraId="7C3D9DF5" w14:textId="77777777" w:rsidR="005D3AEF" w:rsidRDefault="00D458EE">
            <w:pPr>
              <w:spacing w:line="276" w:lineRule="auto"/>
              <w:jc w:val="center"/>
              <w:rPr>
                <w:b/>
                <w:bCs/>
                <w:sz w:val="28"/>
                <w:szCs w:val="28"/>
                <w:lang w:val="en-US" w:eastAsia="en-US"/>
              </w:rPr>
            </w:pPr>
            <w:r>
              <w:rPr>
                <w:b/>
                <w:bCs/>
                <w:sz w:val="28"/>
                <w:szCs w:val="28"/>
                <w:lang w:val="en-US" w:eastAsia="en-US"/>
              </w:rPr>
              <w:t>STT trong thư mời báo giá</w:t>
            </w:r>
          </w:p>
        </w:tc>
        <w:tc>
          <w:tcPr>
            <w:tcW w:w="287" w:type="pct"/>
            <w:tcBorders>
              <w:top w:val="outset" w:sz="6" w:space="0" w:color="auto"/>
              <w:left w:val="outset" w:sz="6" w:space="0" w:color="auto"/>
              <w:bottom w:val="outset" w:sz="6" w:space="0" w:color="auto"/>
              <w:right w:val="outset" w:sz="6" w:space="0" w:color="auto"/>
            </w:tcBorders>
            <w:shd w:val="clear" w:color="auto" w:fill="FFFFFF"/>
            <w:vAlign w:val="center"/>
          </w:tcPr>
          <w:p w14:paraId="62E1AEE5" w14:textId="77777777" w:rsidR="005D3AEF" w:rsidRDefault="00D458EE">
            <w:pPr>
              <w:spacing w:line="276" w:lineRule="auto"/>
              <w:jc w:val="center"/>
              <w:rPr>
                <w:b/>
                <w:bCs/>
                <w:sz w:val="28"/>
                <w:szCs w:val="28"/>
                <w:lang w:val="en-US" w:eastAsia="en-US"/>
              </w:rPr>
            </w:pPr>
            <w:r>
              <w:rPr>
                <w:b/>
                <w:bCs/>
                <w:sz w:val="28"/>
                <w:szCs w:val="28"/>
                <w:lang w:val="en-US" w:eastAsia="en-US"/>
              </w:rPr>
              <w:t>Tên hàng hóa</w:t>
            </w:r>
          </w:p>
        </w:tc>
        <w:tc>
          <w:tcPr>
            <w:tcW w:w="686" w:type="pct"/>
            <w:tcBorders>
              <w:top w:val="outset" w:sz="6" w:space="0" w:color="auto"/>
              <w:left w:val="outset" w:sz="6" w:space="0" w:color="auto"/>
              <w:bottom w:val="outset" w:sz="6" w:space="0" w:color="auto"/>
              <w:right w:val="outset" w:sz="6" w:space="0" w:color="auto"/>
            </w:tcBorders>
            <w:shd w:val="clear" w:color="auto" w:fill="FFFFFF"/>
            <w:vAlign w:val="center"/>
          </w:tcPr>
          <w:p w14:paraId="06FF80CE" w14:textId="77777777" w:rsidR="005D3AEF" w:rsidRDefault="00D458EE">
            <w:pPr>
              <w:spacing w:line="276" w:lineRule="auto"/>
              <w:jc w:val="center"/>
              <w:rPr>
                <w:b/>
                <w:bCs/>
                <w:sz w:val="28"/>
                <w:szCs w:val="28"/>
                <w:lang w:val="en-US" w:eastAsia="en-US"/>
              </w:rPr>
            </w:pPr>
            <w:r>
              <w:rPr>
                <w:b/>
                <w:bCs/>
                <w:sz w:val="28"/>
                <w:szCs w:val="28"/>
                <w:lang w:val="en-US" w:eastAsia="en-US"/>
              </w:rPr>
              <w:t>Tiêu chí kỹ thuật</w:t>
            </w:r>
          </w:p>
        </w:tc>
        <w:tc>
          <w:tcPr>
            <w:tcW w:w="360" w:type="pct"/>
            <w:tcBorders>
              <w:top w:val="outset" w:sz="6" w:space="0" w:color="auto"/>
              <w:left w:val="outset" w:sz="6" w:space="0" w:color="auto"/>
              <w:bottom w:val="outset" w:sz="6" w:space="0" w:color="auto"/>
              <w:right w:val="outset" w:sz="6" w:space="0" w:color="auto"/>
            </w:tcBorders>
            <w:shd w:val="clear" w:color="auto" w:fill="FFFFFF"/>
            <w:vAlign w:val="center"/>
          </w:tcPr>
          <w:p w14:paraId="12FD0ABF" w14:textId="77777777" w:rsidR="005D3AEF" w:rsidRDefault="00D458EE">
            <w:pPr>
              <w:spacing w:line="276" w:lineRule="auto"/>
              <w:jc w:val="center"/>
              <w:rPr>
                <w:b/>
                <w:bCs/>
                <w:sz w:val="28"/>
                <w:szCs w:val="28"/>
                <w:lang w:val="en-US" w:eastAsia="en-US"/>
              </w:rPr>
            </w:pPr>
            <w:r>
              <w:rPr>
                <w:b/>
                <w:bCs/>
                <w:sz w:val="28"/>
                <w:szCs w:val="28"/>
                <w:lang w:val="en-US" w:eastAsia="en-US"/>
              </w:rPr>
              <w:t>Ký, mã, nhãn hiệu, model, hãng sản xuất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tcPr>
          <w:p w14:paraId="109205CD" w14:textId="77777777" w:rsidR="005D3AEF" w:rsidRDefault="00D458EE">
            <w:pPr>
              <w:spacing w:line="276" w:lineRule="auto"/>
              <w:jc w:val="center"/>
              <w:rPr>
                <w:b/>
                <w:bCs/>
                <w:sz w:val="28"/>
                <w:szCs w:val="28"/>
                <w:lang w:val="en-US" w:eastAsia="en-US"/>
              </w:rPr>
            </w:pPr>
            <w:r>
              <w:rPr>
                <w:b/>
                <w:bCs/>
                <w:sz w:val="28"/>
                <w:szCs w:val="28"/>
                <w:lang w:val="en-US" w:eastAsia="en-US"/>
              </w:rPr>
              <w:t>Mã HS</w:t>
            </w:r>
          </w:p>
          <w:p w14:paraId="4CF536BB" w14:textId="77777777" w:rsidR="005D3AEF" w:rsidRDefault="00D458EE">
            <w:pPr>
              <w:spacing w:line="276" w:lineRule="auto"/>
              <w:jc w:val="center"/>
              <w:rPr>
                <w:b/>
                <w:bCs/>
                <w:sz w:val="28"/>
                <w:szCs w:val="28"/>
                <w:lang w:val="en-US" w:eastAsia="en-US"/>
              </w:rPr>
            </w:pPr>
            <w:r>
              <w:rPr>
                <w:b/>
                <w:bCs/>
                <w:sz w:val="28"/>
                <w:szCs w:val="28"/>
                <w:lang w:val="en-US" w:eastAsia="en-US"/>
              </w:rPr>
              <w:t>(nếu có)</w:t>
            </w:r>
          </w:p>
        </w:tc>
        <w:tc>
          <w:tcPr>
            <w:tcW w:w="206" w:type="pct"/>
            <w:tcBorders>
              <w:top w:val="outset" w:sz="6" w:space="0" w:color="auto"/>
              <w:left w:val="outset" w:sz="6" w:space="0" w:color="auto"/>
              <w:bottom w:val="outset" w:sz="6" w:space="0" w:color="auto"/>
              <w:right w:val="outset" w:sz="6" w:space="0" w:color="auto"/>
            </w:tcBorders>
            <w:shd w:val="clear" w:color="auto" w:fill="FFFFFF"/>
            <w:vAlign w:val="center"/>
          </w:tcPr>
          <w:p w14:paraId="764172AE" w14:textId="77777777" w:rsidR="005D3AEF" w:rsidRDefault="00D458EE">
            <w:pPr>
              <w:spacing w:line="276" w:lineRule="auto"/>
              <w:jc w:val="center"/>
              <w:rPr>
                <w:b/>
                <w:bCs/>
                <w:sz w:val="28"/>
                <w:szCs w:val="28"/>
                <w:lang w:val="en-US" w:eastAsia="en-US"/>
              </w:rPr>
            </w:pPr>
            <w:r>
              <w:rPr>
                <w:b/>
                <w:bCs/>
                <w:sz w:val="28"/>
                <w:szCs w:val="28"/>
                <w:lang w:val="en-US" w:eastAsia="en-US"/>
              </w:rPr>
              <w:t>Năm sản xuất</w:t>
            </w:r>
          </w:p>
        </w:tc>
        <w:tc>
          <w:tcPr>
            <w:tcW w:w="258" w:type="pct"/>
            <w:tcBorders>
              <w:top w:val="outset" w:sz="6" w:space="0" w:color="auto"/>
              <w:left w:val="outset" w:sz="6" w:space="0" w:color="auto"/>
              <w:bottom w:val="outset" w:sz="6" w:space="0" w:color="auto"/>
              <w:right w:val="outset" w:sz="6" w:space="0" w:color="auto"/>
            </w:tcBorders>
            <w:shd w:val="clear" w:color="auto" w:fill="FFFFFF"/>
            <w:vAlign w:val="center"/>
          </w:tcPr>
          <w:p w14:paraId="47D979BE" w14:textId="77777777" w:rsidR="005D3AEF" w:rsidRDefault="00D458EE">
            <w:pPr>
              <w:spacing w:line="276" w:lineRule="auto"/>
              <w:jc w:val="center"/>
              <w:rPr>
                <w:b/>
                <w:bCs/>
                <w:sz w:val="28"/>
                <w:szCs w:val="28"/>
                <w:lang w:val="en-US" w:eastAsia="en-US"/>
              </w:rPr>
            </w:pPr>
            <w:r>
              <w:rPr>
                <w:b/>
                <w:bCs/>
                <w:sz w:val="28"/>
                <w:szCs w:val="28"/>
                <w:lang w:val="en-US" w:eastAsia="en-US"/>
              </w:rPr>
              <w:t>Xuất xứ</w:t>
            </w:r>
          </w:p>
        </w:tc>
        <w:tc>
          <w:tcPr>
            <w:tcW w:w="258" w:type="pct"/>
            <w:tcBorders>
              <w:top w:val="outset" w:sz="6" w:space="0" w:color="auto"/>
              <w:left w:val="outset" w:sz="6" w:space="0" w:color="auto"/>
              <w:bottom w:val="outset" w:sz="6" w:space="0" w:color="auto"/>
              <w:right w:val="outset" w:sz="6" w:space="0" w:color="auto"/>
            </w:tcBorders>
            <w:shd w:val="clear" w:color="auto" w:fill="FFFFFF"/>
            <w:vAlign w:val="center"/>
          </w:tcPr>
          <w:p w14:paraId="7D2043AA" w14:textId="77777777" w:rsidR="005D3AEF" w:rsidRDefault="00D458EE">
            <w:pPr>
              <w:spacing w:line="276" w:lineRule="auto"/>
              <w:jc w:val="center"/>
              <w:rPr>
                <w:b/>
                <w:bCs/>
                <w:sz w:val="28"/>
                <w:szCs w:val="28"/>
                <w:lang w:val="en-US" w:eastAsia="en-US"/>
              </w:rPr>
            </w:pPr>
            <w:r>
              <w:rPr>
                <w:b/>
                <w:bCs/>
                <w:sz w:val="28"/>
                <w:szCs w:val="28"/>
                <w:lang w:val="en-US" w:eastAsia="en-US"/>
              </w:rPr>
              <w:t>Quy cách đóng gói</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tcPr>
          <w:p w14:paraId="59D0C233" w14:textId="77777777" w:rsidR="005D3AEF" w:rsidRDefault="00D458EE">
            <w:pPr>
              <w:spacing w:line="276" w:lineRule="auto"/>
              <w:jc w:val="center"/>
              <w:rPr>
                <w:b/>
                <w:bCs/>
                <w:sz w:val="28"/>
                <w:szCs w:val="28"/>
                <w:lang w:val="en-US" w:eastAsia="en-US"/>
              </w:rPr>
            </w:pPr>
            <w:r>
              <w:rPr>
                <w:b/>
                <w:bCs/>
                <w:sz w:val="28"/>
                <w:szCs w:val="28"/>
                <w:lang w:val="en-US" w:eastAsia="en-US"/>
              </w:rPr>
              <w:t>Đơn vị tính</w:t>
            </w:r>
          </w:p>
        </w:tc>
        <w:tc>
          <w:tcPr>
            <w:tcW w:w="435" w:type="pct"/>
            <w:tcBorders>
              <w:top w:val="outset" w:sz="6" w:space="0" w:color="auto"/>
              <w:left w:val="outset" w:sz="6" w:space="0" w:color="auto"/>
              <w:bottom w:val="outset" w:sz="6" w:space="0" w:color="auto"/>
              <w:right w:val="outset" w:sz="6" w:space="0" w:color="auto"/>
            </w:tcBorders>
            <w:shd w:val="clear" w:color="auto" w:fill="FFFFFF"/>
            <w:vAlign w:val="center"/>
          </w:tcPr>
          <w:p w14:paraId="38B6F8AB" w14:textId="77777777" w:rsidR="005D3AEF" w:rsidRDefault="00D458EE">
            <w:pPr>
              <w:spacing w:line="276" w:lineRule="auto"/>
              <w:jc w:val="center"/>
              <w:rPr>
                <w:b/>
                <w:bCs/>
                <w:sz w:val="28"/>
                <w:szCs w:val="28"/>
                <w:lang w:val="en-US" w:eastAsia="en-US"/>
              </w:rPr>
            </w:pPr>
            <w:r>
              <w:rPr>
                <w:b/>
                <w:bCs/>
                <w:sz w:val="28"/>
                <w:szCs w:val="28"/>
                <w:lang w:val="en-US" w:eastAsia="en-US"/>
              </w:rPr>
              <w:t>Số lượng/Khối lượng</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tcPr>
          <w:p w14:paraId="5E6E7F4D" w14:textId="77777777" w:rsidR="005D3AEF" w:rsidRDefault="00D458EE">
            <w:pPr>
              <w:spacing w:line="276" w:lineRule="auto"/>
              <w:jc w:val="center"/>
              <w:rPr>
                <w:b/>
                <w:bCs/>
                <w:sz w:val="28"/>
                <w:szCs w:val="28"/>
                <w:lang w:val="en-US" w:eastAsia="en-US"/>
              </w:rPr>
            </w:pPr>
            <w:r>
              <w:rPr>
                <w:b/>
                <w:bCs/>
                <w:sz w:val="28"/>
                <w:szCs w:val="28"/>
                <w:lang w:val="en-US" w:eastAsia="en-US"/>
              </w:rPr>
              <w:t>Đơn giá</w:t>
            </w:r>
          </w:p>
          <w:p w14:paraId="50169C3E" w14:textId="77777777" w:rsidR="005D3AEF" w:rsidRDefault="00D458EE">
            <w:pPr>
              <w:spacing w:line="276" w:lineRule="auto"/>
              <w:jc w:val="center"/>
              <w:rPr>
                <w:b/>
                <w:sz w:val="28"/>
                <w:szCs w:val="28"/>
                <w:lang w:val="en-US" w:eastAsia="en-US"/>
              </w:rPr>
            </w:pPr>
            <w:r>
              <w:rPr>
                <w:b/>
                <w:bCs/>
                <w:sz w:val="28"/>
                <w:szCs w:val="28"/>
                <w:lang w:val="en-US" w:eastAsia="en-US"/>
              </w:rPr>
              <w:t>(VNĐ)</w:t>
            </w:r>
          </w:p>
        </w:tc>
        <w:tc>
          <w:tcPr>
            <w:tcW w:w="348" w:type="pct"/>
            <w:tcBorders>
              <w:top w:val="outset" w:sz="6" w:space="0" w:color="auto"/>
              <w:left w:val="outset" w:sz="6" w:space="0" w:color="auto"/>
              <w:bottom w:val="outset" w:sz="6" w:space="0" w:color="auto"/>
              <w:right w:val="outset" w:sz="6" w:space="0" w:color="auto"/>
            </w:tcBorders>
            <w:shd w:val="clear" w:color="auto" w:fill="FFFFFF"/>
            <w:vAlign w:val="center"/>
          </w:tcPr>
          <w:p w14:paraId="0E74C640" w14:textId="77777777" w:rsidR="005D3AEF" w:rsidRDefault="00D458EE">
            <w:pPr>
              <w:spacing w:line="276" w:lineRule="auto"/>
              <w:jc w:val="center"/>
              <w:rPr>
                <w:b/>
                <w:bCs/>
                <w:sz w:val="28"/>
                <w:szCs w:val="28"/>
                <w:lang w:val="en-US" w:eastAsia="en-US"/>
              </w:rPr>
            </w:pPr>
            <w:r>
              <w:rPr>
                <w:b/>
                <w:bCs/>
                <w:sz w:val="28"/>
                <w:szCs w:val="28"/>
                <w:lang w:val="en-US" w:eastAsia="en-US"/>
              </w:rPr>
              <w:t>Chi phí cho các dịch vụ liên quan</w:t>
            </w:r>
          </w:p>
          <w:p w14:paraId="30E642EB" w14:textId="77777777" w:rsidR="005D3AEF" w:rsidRDefault="00D458EE">
            <w:pPr>
              <w:spacing w:line="276" w:lineRule="auto"/>
              <w:jc w:val="center"/>
              <w:rPr>
                <w:b/>
                <w:sz w:val="28"/>
                <w:szCs w:val="28"/>
                <w:lang w:val="en-US" w:eastAsia="en-US"/>
              </w:rPr>
            </w:pPr>
            <w:r>
              <w:rPr>
                <w:b/>
                <w:bCs/>
                <w:sz w:val="28"/>
                <w:szCs w:val="28"/>
                <w:lang w:val="en-US" w:eastAsia="en-US"/>
              </w:rPr>
              <w:t>(VNĐ)</w:t>
            </w:r>
          </w:p>
        </w:tc>
        <w:tc>
          <w:tcPr>
            <w:tcW w:w="324" w:type="pct"/>
            <w:tcBorders>
              <w:top w:val="outset" w:sz="6" w:space="0" w:color="auto"/>
              <w:left w:val="outset" w:sz="6" w:space="0" w:color="auto"/>
              <w:bottom w:val="outset" w:sz="6" w:space="0" w:color="auto"/>
              <w:right w:val="outset" w:sz="6" w:space="0" w:color="auto"/>
            </w:tcBorders>
            <w:shd w:val="clear" w:color="auto" w:fill="FFFFFF"/>
            <w:vAlign w:val="center"/>
          </w:tcPr>
          <w:p w14:paraId="0CA1F7A8" w14:textId="77777777" w:rsidR="005D3AEF" w:rsidRDefault="00D458EE">
            <w:pPr>
              <w:spacing w:line="276" w:lineRule="auto"/>
              <w:jc w:val="center"/>
              <w:rPr>
                <w:b/>
                <w:sz w:val="28"/>
                <w:szCs w:val="28"/>
                <w:lang w:val="en-US" w:eastAsia="en-US"/>
              </w:rPr>
            </w:pPr>
            <w:r>
              <w:rPr>
                <w:b/>
                <w:bCs/>
                <w:sz w:val="28"/>
                <w:szCs w:val="28"/>
                <w:lang w:val="en-US" w:eastAsia="en-US"/>
              </w:rPr>
              <w:t>Thuế, phí, lệ phí (nếu có)</w:t>
            </w:r>
            <w:r>
              <w:rPr>
                <w:b/>
                <w:bCs/>
                <w:sz w:val="28"/>
                <w:szCs w:val="28"/>
                <w:vertAlign w:val="superscript"/>
                <w:lang w:val="en-US" w:eastAsia="en-US"/>
              </w:rPr>
              <w:t xml:space="preserve"> </w:t>
            </w:r>
            <w:r>
              <w:rPr>
                <w:b/>
                <w:bCs/>
                <w:sz w:val="28"/>
                <w:szCs w:val="28"/>
                <w:lang w:val="en-US" w:eastAsia="en-US"/>
              </w:rPr>
              <w:t>(VNĐ)</w:t>
            </w:r>
          </w:p>
        </w:tc>
        <w:tc>
          <w:tcPr>
            <w:tcW w:w="443" w:type="pct"/>
            <w:tcBorders>
              <w:top w:val="outset" w:sz="6" w:space="0" w:color="auto"/>
              <w:left w:val="outset" w:sz="6" w:space="0" w:color="auto"/>
              <w:bottom w:val="outset" w:sz="6" w:space="0" w:color="auto"/>
              <w:right w:val="outset" w:sz="6" w:space="0" w:color="auto"/>
            </w:tcBorders>
            <w:shd w:val="clear" w:color="auto" w:fill="FFFFFF"/>
            <w:vAlign w:val="center"/>
          </w:tcPr>
          <w:p w14:paraId="3CA6AA0B" w14:textId="77777777" w:rsidR="005D3AEF" w:rsidRDefault="00D458EE">
            <w:pPr>
              <w:spacing w:line="276" w:lineRule="auto"/>
              <w:jc w:val="center"/>
              <w:rPr>
                <w:b/>
                <w:sz w:val="28"/>
                <w:szCs w:val="28"/>
                <w:lang w:val="en-US" w:eastAsia="en-US"/>
              </w:rPr>
            </w:pPr>
            <w:r>
              <w:rPr>
                <w:b/>
                <w:bCs/>
                <w:sz w:val="28"/>
                <w:szCs w:val="28"/>
                <w:lang w:val="en-US" w:eastAsia="en-US"/>
              </w:rPr>
              <w:t>Thành tiền (VNĐ)</w:t>
            </w:r>
          </w:p>
        </w:tc>
      </w:tr>
      <w:tr w:rsidR="005D3AEF" w14:paraId="63A8D371" w14:textId="77777777">
        <w:tc>
          <w:tcPr>
            <w:tcW w:w="189" w:type="pct"/>
            <w:tcBorders>
              <w:top w:val="nil"/>
              <w:left w:val="outset" w:sz="6" w:space="0" w:color="auto"/>
              <w:bottom w:val="outset" w:sz="6" w:space="0" w:color="auto"/>
              <w:right w:val="outset" w:sz="6" w:space="0" w:color="auto"/>
            </w:tcBorders>
            <w:shd w:val="clear" w:color="auto" w:fill="FFFFFF"/>
            <w:vAlign w:val="center"/>
          </w:tcPr>
          <w:p w14:paraId="16CDDEBC" w14:textId="77777777" w:rsidR="005D3AEF" w:rsidRDefault="00D458EE">
            <w:pPr>
              <w:spacing w:line="276" w:lineRule="auto"/>
              <w:jc w:val="center"/>
              <w:rPr>
                <w:sz w:val="28"/>
                <w:szCs w:val="28"/>
                <w:lang w:val="en-US" w:eastAsia="en-US"/>
              </w:rPr>
            </w:pPr>
            <w:r>
              <w:rPr>
                <w:sz w:val="28"/>
                <w:szCs w:val="28"/>
                <w:lang w:val="en-US" w:eastAsia="en-US"/>
              </w:rPr>
              <w:t>1</w:t>
            </w:r>
          </w:p>
        </w:tc>
        <w:tc>
          <w:tcPr>
            <w:tcW w:w="287" w:type="pct"/>
            <w:tcBorders>
              <w:top w:val="nil"/>
              <w:left w:val="outset" w:sz="6" w:space="0" w:color="auto"/>
              <w:bottom w:val="outset" w:sz="6" w:space="0" w:color="auto"/>
              <w:right w:val="outset" w:sz="6" w:space="0" w:color="auto"/>
            </w:tcBorders>
            <w:vAlign w:val="center"/>
          </w:tcPr>
          <w:p w14:paraId="72E69C79" w14:textId="77777777" w:rsidR="005D3AEF" w:rsidRDefault="005D3AEF">
            <w:pPr>
              <w:spacing w:line="276" w:lineRule="auto"/>
              <w:jc w:val="center"/>
              <w:rPr>
                <w:sz w:val="28"/>
                <w:szCs w:val="28"/>
                <w:lang w:val="en-US" w:eastAsia="en-US"/>
              </w:rPr>
            </w:pPr>
          </w:p>
        </w:tc>
        <w:tc>
          <w:tcPr>
            <w:tcW w:w="287" w:type="pct"/>
            <w:tcBorders>
              <w:top w:val="nil"/>
              <w:left w:val="outset" w:sz="6" w:space="0" w:color="auto"/>
              <w:bottom w:val="outset" w:sz="6" w:space="0" w:color="auto"/>
              <w:right w:val="outset" w:sz="6" w:space="0" w:color="auto"/>
            </w:tcBorders>
            <w:vAlign w:val="center"/>
          </w:tcPr>
          <w:p w14:paraId="140DC76B" w14:textId="77777777" w:rsidR="005D3AEF" w:rsidRDefault="005D3AEF">
            <w:pPr>
              <w:spacing w:line="276" w:lineRule="auto"/>
              <w:jc w:val="center"/>
              <w:rPr>
                <w:sz w:val="28"/>
                <w:szCs w:val="28"/>
                <w:lang w:val="en-US" w:eastAsia="en-US"/>
              </w:rPr>
            </w:pPr>
          </w:p>
        </w:tc>
        <w:tc>
          <w:tcPr>
            <w:tcW w:w="686" w:type="pct"/>
            <w:tcBorders>
              <w:top w:val="nil"/>
              <w:left w:val="outset" w:sz="6" w:space="0" w:color="auto"/>
              <w:bottom w:val="outset" w:sz="6" w:space="0" w:color="auto"/>
              <w:right w:val="outset" w:sz="6" w:space="0" w:color="auto"/>
            </w:tcBorders>
            <w:vAlign w:val="center"/>
          </w:tcPr>
          <w:p w14:paraId="6FA81847" w14:textId="77777777" w:rsidR="005D3AEF" w:rsidRDefault="005D3AEF">
            <w:pPr>
              <w:spacing w:line="276" w:lineRule="auto"/>
              <w:jc w:val="center"/>
              <w:rPr>
                <w:sz w:val="28"/>
                <w:szCs w:val="28"/>
                <w:lang w:val="en-US" w:eastAsia="en-US"/>
              </w:rPr>
            </w:pPr>
          </w:p>
        </w:tc>
        <w:tc>
          <w:tcPr>
            <w:tcW w:w="360" w:type="pct"/>
            <w:tcBorders>
              <w:top w:val="nil"/>
              <w:left w:val="outset" w:sz="6" w:space="0" w:color="auto"/>
              <w:bottom w:val="outset" w:sz="6" w:space="0" w:color="auto"/>
              <w:right w:val="outset" w:sz="6" w:space="0" w:color="auto"/>
            </w:tcBorders>
            <w:vAlign w:val="center"/>
          </w:tcPr>
          <w:p w14:paraId="1EB855C7" w14:textId="77777777" w:rsidR="005D3AEF" w:rsidRDefault="005D3AEF">
            <w:pPr>
              <w:spacing w:line="276" w:lineRule="auto"/>
              <w:jc w:val="center"/>
              <w:rPr>
                <w:sz w:val="28"/>
                <w:szCs w:val="28"/>
                <w:lang w:val="en-US" w:eastAsia="en-US"/>
              </w:rPr>
            </w:pPr>
          </w:p>
        </w:tc>
        <w:tc>
          <w:tcPr>
            <w:tcW w:w="309" w:type="pct"/>
            <w:tcBorders>
              <w:top w:val="nil"/>
              <w:left w:val="outset" w:sz="6" w:space="0" w:color="auto"/>
              <w:bottom w:val="outset" w:sz="6" w:space="0" w:color="auto"/>
              <w:right w:val="outset" w:sz="6" w:space="0" w:color="auto"/>
            </w:tcBorders>
            <w:vAlign w:val="center"/>
          </w:tcPr>
          <w:p w14:paraId="20BF820B" w14:textId="77777777" w:rsidR="005D3AEF" w:rsidRDefault="005D3AEF">
            <w:pPr>
              <w:spacing w:line="276" w:lineRule="auto"/>
              <w:jc w:val="center"/>
              <w:rPr>
                <w:sz w:val="28"/>
                <w:szCs w:val="28"/>
                <w:lang w:val="en-US" w:eastAsia="en-US"/>
              </w:rPr>
            </w:pPr>
          </w:p>
        </w:tc>
        <w:tc>
          <w:tcPr>
            <w:tcW w:w="206" w:type="pct"/>
            <w:tcBorders>
              <w:top w:val="nil"/>
              <w:left w:val="outset" w:sz="6" w:space="0" w:color="auto"/>
              <w:bottom w:val="outset" w:sz="6" w:space="0" w:color="auto"/>
              <w:right w:val="outset" w:sz="6" w:space="0" w:color="auto"/>
            </w:tcBorders>
            <w:vAlign w:val="center"/>
          </w:tcPr>
          <w:p w14:paraId="6DECB629" w14:textId="77777777" w:rsidR="005D3AEF" w:rsidRDefault="005D3AEF">
            <w:pPr>
              <w:spacing w:line="276" w:lineRule="auto"/>
              <w:jc w:val="center"/>
              <w:rPr>
                <w:sz w:val="28"/>
                <w:szCs w:val="28"/>
                <w:lang w:val="en-US" w:eastAsia="en-US"/>
              </w:rPr>
            </w:pPr>
          </w:p>
        </w:tc>
        <w:tc>
          <w:tcPr>
            <w:tcW w:w="258" w:type="pct"/>
            <w:tcBorders>
              <w:top w:val="nil"/>
              <w:left w:val="outset" w:sz="6" w:space="0" w:color="auto"/>
              <w:bottom w:val="outset" w:sz="6" w:space="0" w:color="auto"/>
              <w:right w:val="outset" w:sz="6" w:space="0" w:color="auto"/>
            </w:tcBorders>
            <w:vAlign w:val="center"/>
          </w:tcPr>
          <w:p w14:paraId="2D153EC1" w14:textId="77777777" w:rsidR="005D3AEF" w:rsidRDefault="005D3AEF">
            <w:pPr>
              <w:spacing w:line="276" w:lineRule="auto"/>
              <w:jc w:val="center"/>
              <w:rPr>
                <w:sz w:val="28"/>
                <w:szCs w:val="28"/>
                <w:lang w:val="en-US" w:eastAsia="en-US"/>
              </w:rPr>
            </w:pPr>
          </w:p>
        </w:tc>
        <w:tc>
          <w:tcPr>
            <w:tcW w:w="258" w:type="pct"/>
            <w:tcBorders>
              <w:top w:val="nil"/>
              <w:left w:val="outset" w:sz="6" w:space="0" w:color="auto"/>
              <w:bottom w:val="outset" w:sz="6" w:space="0" w:color="auto"/>
              <w:right w:val="outset" w:sz="6" w:space="0" w:color="auto"/>
            </w:tcBorders>
            <w:vAlign w:val="center"/>
          </w:tcPr>
          <w:p w14:paraId="23152F55" w14:textId="77777777" w:rsidR="005D3AEF" w:rsidRDefault="005D3AEF">
            <w:pPr>
              <w:spacing w:line="276" w:lineRule="auto"/>
              <w:jc w:val="center"/>
              <w:rPr>
                <w:sz w:val="28"/>
                <w:szCs w:val="28"/>
                <w:lang w:val="en-US" w:eastAsia="en-US"/>
              </w:rPr>
            </w:pPr>
          </w:p>
        </w:tc>
        <w:tc>
          <w:tcPr>
            <w:tcW w:w="309" w:type="pct"/>
            <w:tcBorders>
              <w:top w:val="nil"/>
              <w:left w:val="outset" w:sz="6" w:space="0" w:color="auto"/>
              <w:bottom w:val="outset" w:sz="6" w:space="0" w:color="auto"/>
              <w:right w:val="outset" w:sz="6" w:space="0" w:color="auto"/>
            </w:tcBorders>
            <w:vAlign w:val="center"/>
          </w:tcPr>
          <w:p w14:paraId="7EC592B6" w14:textId="77777777" w:rsidR="005D3AEF" w:rsidRDefault="005D3AEF">
            <w:pPr>
              <w:spacing w:line="276" w:lineRule="auto"/>
              <w:jc w:val="center"/>
              <w:rPr>
                <w:sz w:val="28"/>
                <w:szCs w:val="28"/>
                <w:lang w:val="en-US" w:eastAsia="en-US"/>
              </w:rPr>
            </w:pPr>
          </w:p>
        </w:tc>
        <w:tc>
          <w:tcPr>
            <w:tcW w:w="435" w:type="pct"/>
            <w:tcBorders>
              <w:top w:val="nil"/>
              <w:left w:val="outset" w:sz="6" w:space="0" w:color="auto"/>
              <w:bottom w:val="outset" w:sz="6" w:space="0" w:color="auto"/>
              <w:right w:val="outset" w:sz="6" w:space="0" w:color="auto"/>
            </w:tcBorders>
            <w:shd w:val="clear" w:color="auto" w:fill="FFFFFF"/>
            <w:noWrap/>
            <w:vAlign w:val="center"/>
          </w:tcPr>
          <w:p w14:paraId="7C9A5137" w14:textId="77777777" w:rsidR="005D3AEF" w:rsidRDefault="005D3AEF">
            <w:pPr>
              <w:spacing w:line="276" w:lineRule="auto"/>
              <w:jc w:val="center"/>
              <w:rPr>
                <w:sz w:val="28"/>
                <w:szCs w:val="28"/>
                <w:lang w:val="en-US" w:eastAsia="en-US"/>
              </w:rPr>
            </w:pPr>
          </w:p>
        </w:tc>
        <w:tc>
          <w:tcPr>
            <w:tcW w:w="300" w:type="pct"/>
            <w:tcBorders>
              <w:top w:val="nil"/>
              <w:left w:val="outset" w:sz="6" w:space="0" w:color="auto"/>
              <w:bottom w:val="outset" w:sz="6" w:space="0" w:color="auto"/>
              <w:right w:val="outset" w:sz="6" w:space="0" w:color="auto"/>
            </w:tcBorders>
            <w:noWrap/>
            <w:vAlign w:val="center"/>
          </w:tcPr>
          <w:p w14:paraId="472AA9FC" w14:textId="77777777" w:rsidR="005D3AEF" w:rsidRDefault="005D3AEF">
            <w:pPr>
              <w:spacing w:line="276" w:lineRule="auto"/>
              <w:jc w:val="center"/>
              <w:rPr>
                <w:sz w:val="28"/>
                <w:szCs w:val="28"/>
                <w:lang w:val="en-US" w:eastAsia="en-US"/>
              </w:rPr>
            </w:pPr>
          </w:p>
        </w:tc>
        <w:tc>
          <w:tcPr>
            <w:tcW w:w="348" w:type="pct"/>
            <w:tcBorders>
              <w:top w:val="nil"/>
              <w:left w:val="outset" w:sz="6" w:space="0" w:color="auto"/>
              <w:bottom w:val="outset" w:sz="6" w:space="0" w:color="auto"/>
              <w:right w:val="outset" w:sz="6" w:space="0" w:color="auto"/>
            </w:tcBorders>
            <w:vAlign w:val="center"/>
          </w:tcPr>
          <w:p w14:paraId="4AC7FDE4" w14:textId="77777777" w:rsidR="005D3AEF" w:rsidRDefault="005D3AEF">
            <w:pPr>
              <w:spacing w:line="276" w:lineRule="auto"/>
              <w:jc w:val="center"/>
              <w:rPr>
                <w:sz w:val="28"/>
                <w:szCs w:val="28"/>
                <w:lang w:val="en-US" w:eastAsia="en-US"/>
              </w:rPr>
            </w:pPr>
          </w:p>
        </w:tc>
        <w:tc>
          <w:tcPr>
            <w:tcW w:w="324" w:type="pct"/>
            <w:tcBorders>
              <w:top w:val="nil"/>
              <w:left w:val="outset" w:sz="6" w:space="0" w:color="auto"/>
              <w:bottom w:val="outset" w:sz="6" w:space="0" w:color="auto"/>
              <w:right w:val="outset" w:sz="6" w:space="0" w:color="auto"/>
            </w:tcBorders>
            <w:vAlign w:val="center"/>
          </w:tcPr>
          <w:p w14:paraId="7563E965" w14:textId="77777777" w:rsidR="005D3AEF" w:rsidRDefault="005D3AEF">
            <w:pPr>
              <w:spacing w:line="276" w:lineRule="auto"/>
              <w:jc w:val="center"/>
              <w:rPr>
                <w:sz w:val="28"/>
                <w:szCs w:val="28"/>
                <w:lang w:val="en-US" w:eastAsia="en-US"/>
              </w:rPr>
            </w:pPr>
          </w:p>
        </w:tc>
        <w:tc>
          <w:tcPr>
            <w:tcW w:w="443" w:type="pct"/>
            <w:tcBorders>
              <w:top w:val="nil"/>
              <w:left w:val="outset" w:sz="6" w:space="0" w:color="auto"/>
              <w:bottom w:val="outset" w:sz="6" w:space="0" w:color="auto"/>
              <w:right w:val="outset" w:sz="6" w:space="0" w:color="auto"/>
            </w:tcBorders>
            <w:vAlign w:val="center"/>
          </w:tcPr>
          <w:p w14:paraId="14FDB22B" w14:textId="77777777" w:rsidR="005D3AEF" w:rsidRDefault="005D3AEF">
            <w:pPr>
              <w:spacing w:line="276" w:lineRule="auto"/>
              <w:jc w:val="center"/>
              <w:rPr>
                <w:sz w:val="28"/>
                <w:szCs w:val="28"/>
                <w:lang w:val="en-US" w:eastAsia="en-US"/>
              </w:rPr>
            </w:pPr>
          </w:p>
        </w:tc>
      </w:tr>
      <w:tr w:rsidR="005D3AEF" w14:paraId="6BF8C18D" w14:textId="77777777">
        <w:tc>
          <w:tcPr>
            <w:tcW w:w="189" w:type="pct"/>
            <w:tcBorders>
              <w:top w:val="nil"/>
              <w:left w:val="outset" w:sz="6" w:space="0" w:color="auto"/>
              <w:bottom w:val="outset" w:sz="6" w:space="0" w:color="auto"/>
              <w:right w:val="outset" w:sz="6" w:space="0" w:color="auto"/>
            </w:tcBorders>
            <w:shd w:val="clear" w:color="auto" w:fill="FFFFFF"/>
            <w:vAlign w:val="center"/>
          </w:tcPr>
          <w:p w14:paraId="5EC47C40" w14:textId="77777777" w:rsidR="005D3AEF" w:rsidRDefault="00D458EE">
            <w:pPr>
              <w:spacing w:line="276" w:lineRule="auto"/>
              <w:jc w:val="center"/>
              <w:rPr>
                <w:sz w:val="28"/>
                <w:szCs w:val="28"/>
                <w:lang w:val="en-US" w:eastAsia="en-US"/>
              </w:rPr>
            </w:pPr>
            <w:r>
              <w:rPr>
                <w:sz w:val="28"/>
                <w:szCs w:val="28"/>
                <w:lang w:val="en-US" w:eastAsia="en-US"/>
              </w:rPr>
              <w:t>…</w:t>
            </w:r>
          </w:p>
        </w:tc>
        <w:tc>
          <w:tcPr>
            <w:tcW w:w="287" w:type="pct"/>
            <w:tcBorders>
              <w:top w:val="nil"/>
              <w:left w:val="outset" w:sz="6" w:space="0" w:color="auto"/>
              <w:bottom w:val="outset" w:sz="6" w:space="0" w:color="auto"/>
              <w:right w:val="outset" w:sz="6" w:space="0" w:color="auto"/>
            </w:tcBorders>
            <w:shd w:val="clear" w:color="auto" w:fill="FFFFFF"/>
            <w:vAlign w:val="center"/>
          </w:tcPr>
          <w:p w14:paraId="32DF9A2A" w14:textId="77777777" w:rsidR="005D3AEF" w:rsidRDefault="005D3AEF">
            <w:pPr>
              <w:spacing w:line="276" w:lineRule="auto"/>
              <w:jc w:val="center"/>
              <w:rPr>
                <w:b/>
                <w:bCs/>
                <w:sz w:val="28"/>
                <w:szCs w:val="28"/>
                <w:lang w:val="en-US" w:eastAsia="en-US"/>
              </w:rPr>
            </w:pPr>
          </w:p>
        </w:tc>
        <w:tc>
          <w:tcPr>
            <w:tcW w:w="973" w:type="pct"/>
            <w:gridSpan w:val="2"/>
            <w:tcBorders>
              <w:top w:val="nil"/>
              <w:left w:val="outset" w:sz="6" w:space="0" w:color="auto"/>
              <w:bottom w:val="outset" w:sz="6" w:space="0" w:color="auto"/>
              <w:right w:val="outset" w:sz="6" w:space="0" w:color="auto"/>
            </w:tcBorders>
            <w:shd w:val="clear" w:color="auto" w:fill="FFFFFF"/>
            <w:vAlign w:val="center"/>
          </w:tcPr>
          <w:p w14:paraId="4729FAD9" w14:textId="77777777" w:rsidR="005D3AEF" w:rsidRDefault="005D3AEF">
            <w:pPr>
              <w:spacing w:line="276" w:lineRule="auto"/>
              <w:jc w:val="center"/>
              <w:rPr>
                <w:b/>
                <w:bCs/>
                <w:sz w:val="28"/>
                <w:szCs w:val="28"/>
                <w:lang w:val="en-US" w:eastAsia="en-US"/>
              </w:rPr>
            </w:pPr>
          </w:p>
        </w:tc>
        <w:tc>
          <w:tcPr>
            <w:tcW w:w="360" w:type="pct"/>
            <w:tcBorders>
              <w:top w:val="nil"/>
              <w:left w:val="outset" w:sz="6" w:space="0" w:color="auto"/>
              <w:bottom w:val="outset" w:sz="6" w:space="0" w:color="auto"/>
              <w:right w:val="outset" w:sz="6" w:space="0" w:color="auto"/>
            </w:tcBorders>
            <w:shd w:val="clear" w:color="auto" w:fill="FFFFFF"/>
            <w:vAlign w:val="center"/>
          </w:tcPr>
          <w:p w14:paraId="30893C83" w14:textId="77777777" w:rsidR="005D3AEF" w:rsidRDefault="005D3AEF">
            <w:pPr>
              <w:spacing w:line="276" w:lineRule="auto"/>
              <w:jc w:val="center"/>
              <w:rPr>
                <w:sz w:val="28"/>
                <w:szCs w:val="28"/>
                <w:lang w:val="en-US" w:eastAsia="en-US"/>
              </w:rPr>
            </w:pPr>
          </w:p>
        </w:tc>
        <w:tc>
          <w:tcPr>
            <w:tcW w:w="309" w:type="pct"/>
            <w:tcBorders>
              <w:top w:val="nil"/>
              <w:left w:val="outset" w:sz="6" w:space="0" w:color="auto"/>
              <w:bottom w:val="outset" w:sz="6" w:space="0" w:color="auto"/>
              <w:right w:val="outset" w:sz="6" w:space="0" w:color="auto"/>
            </w:tcBorders>
            <w:shd w:val="clear" w:color="auto" w:fill="FFFFFF"/>
            <w:vAlign w:val="center"/>
          </w:tcPr>
          <w:p w14:paraId="1BE333BA" w14:textId="77777777" w:rsidR="005D3AEF" w:rsidRDefault="005D3AEF">
            <w:pPr>
              <w:spacing w:line="276" w:lineRule="auto"/>
              <w:jc w:val="center"/>
              <w:rPr>
                <w:sz w:val="28"/>
                <w:szCs w:val="28"/>
                <w:lang w:val="en-US" w:eastAsia="en-US"/>
              </w:rPr>
            </w:pPr>
          </w:p>
        </w:tc>
        <w:tc>
          <w:tcPr>
            <w:tcW w:w="206" w:type="pct"/>
            <w:tcBorders>
              <w:top w:val="nil"/>
              <w:left w:val="outset" w:sz="6" w:space="0" w:color="auto"/>
              <w:bottom w:val="outset" w:sz="6" w:space="0" w:color="auto"/>
              <w:right w:val="outset" w:sz="6" w:space="0" w:color="auto"/>
            </w:tcBorders>
            <w:shd w:val="clear" w:color="auto" w:fill="FFFFFF"/>
            <w:vAlign w:val="center"/>
          </w:tcPr>
          <w:p w14:paraId="76441AA4" w14:textId="77777777" w:rsidR="005D3AEF" w:rsidRDefault="005D3AEF">
            <w:pPr>
              <w:spacing w:line="276" w:lineRule="auto"/>
              <w:jc w:val="center"/>
              <w:rPr>
                <w:sz w:val="28"/>
                <w:szCs w:val="28"/>
                <w:lang w:val="en-US" w:eastAsia="en-US"/>
              </w:rPr>
            </w:pPr>
          </w:p>
        </w:tc>
        <w:tc>
          <w:tcPr>
            <w:tcW w:w="258" w:type="pct"/>
            <w:tcBorders>
              <w:top w:val="nil"/>
              <w:left w:val="outset" w:sz="6" w:space="0" w:color="auto"/>
              <w:bottom w:val="outset" w:sz="6" w:space="0" w:color="auto"/>
              <w:right w:val="outset" w:sz="6" w:space="0" w:color="auto"/>
            </w:tcBorders>
            <w:shd w:val="clear" w:color="auto" w:fill="FFFFFF"/>
            <w:vAlign w:val="center"/>
          </w:tcPr>
          <w:p w14:paraId="2DBF0F00" w14:textId="77777777" w:rsidR="005D3AEF" w:rsidRDefault="005D3AEF">
            <w:pPr>
              <w:spacing w:line="276" w:lineRule="auto"/>
              <w:jc w:val="center"/>
              <w:rPr>
                <w:sz w:val="28"/>
                <w:szCs w:val="28"/>
                <w:lang w:val="en-US" w:eastAsia="en-US"/>
              </w:rPr>
            </w:pPr>
          </w:p>
        </w:tc>
        <w:tc>
          <w:tcPr>
            <w:tcW w:w="258" w:type="pct"/>
            <w:tcBorders>
              <w:top w:val="nil"/>
              <w:left w:val="outset" w:sz="6" w:space="0" w:color="auto"/>
              <w:bottom w:val="outset" w:sz="6" w:space="0" w:color="auto"/>
              <w:right w:val="outset" w:sz="6" w:space="0" w:color="auto"/>
            </w:tcBorders>
            <w:shd w:val="clear" w:color="auto" w:fill="FFFFFF"/>
            <w:vAlign w:val="center"/>
          </w:tcPr>
          <w:p w14:paraId="15AF2B93" w14:textId="77777777" w:rsidR="005D3AEF" w:rsidRDefault="005D3AEF">
            <w:pPr>
              <w:spacing w:line="276" w:lineRule="auto"/>
              <w:jc w:val="center"/>
              <w:rPr>
                <w:sz w:val="28"/>
                <w:szCs w:val="28"/>
                <w:lang w:val="en-US" w:eastAsia="en-US"/>
              </w:rPr>
            </w:pPr>
          </w:p>
        </w:tc>
        <w:tc>
          <w:tcPr>
            <w:tcW w:w="309" w:type="pct"/>
            <w:tcBorders>
              <w:top w:val="nil"/>
              <w:left w:val="outset" w:sz="6" w:space="0" w:color="auto"/>
              <w:bottom w:val="outset" w:sz="6" w:space="0" w:color="auto"/>
              <w:right w:val="outset" w:sz="6" w:space="0" w:color="auto"/>
            </w:tcBorders>
            <w:shd w:val="clear" w:color="auto" w:fill="FFFFFF"/>
            <w:vAlign w:val="center"/>
          </w:tcPr>
          <w:p w14:paraId="7C275F32" w14:textId="77777777" w:rsidR="005D3AEF" w:rsidRDefault="005D3AEF">
            <w:pPr>
              <w:spacing w:line="276" w:lineRule="auto"/>
              <w:jc w:val="center"/>
              <w:rPr>
                <w:sz w:val="28"/>
                <w:szCs w:val="28"/>
                <w:lang w:val="en-US" w:eastAsia="en-US"/>
              </w:rPr>
            </w:pPr>
          </w:p>
        </w:tc>
        <w:tc>
          <w:tcPr>
            <w:tcW w:w="435" w:type="pct"/>
            <w:tcBorders>
              <w:top w:val="nil"/>
              <w:left w:val="outset" w:sz="6" w:space="0" w:color="auto"/>
              <w:bottom w:val="outset" w:sz="6" w:space="0" w:color="auto"/>
              <w:right w:val="outset" w:sz="6" w:space="0" w:color="auto"/>
            </w:tcBorders>
            <w:shd w:val="clear" w:color="auto" w:fill="FFFFFF"/>
            <w:noWrap/>
            <w:vAlign w:val="center"/>
          </w:tcPr>
          <w:p w14:paraId="0D7BF53B" w14:textId="77777777" w:rsidR="005D3AEF" w:rsidRDefault="005D3AEF">
            <w:pPr>
              <w:spacing w:line="276" w:lineRule="auto"/>
              <w:jc w:val="center"/>
              <w:rPr>
                <w:sz w:val="28"/>
                <w:szCs w:val="28"/>
                <w:lang w:val="en-US" w:eastAsia="en-US"/>
              </w:rPr>
            </w:pPr>
          </w:p>
        </w:tc>
        <w:tc>
          <w:tcPr>
            <w:tcW w:w="300" w:type="pct"/>
            <w:tcBorders>
              <w:top w:val="nil"/>
              <w:left w:val="outset" w:sz="6" w:space="0" w:color="auto"/>
              <w:bottom w:val="outset" w:sz="6" w:space="0" w:color="auto"/>
              <w:right w:val="outset" w:sz="6" w:space="0" w:color="auto"/>
            </w:tcBorders>
            <w:shd w:val="clear" w:color="auto" w:fill="FFFFFF"/>
            <w:vAlign w:val="center"/>
          </w:tcPr>
          <w:p w14:paraId="677B99D8" w14:textId="77777777" w:rsidR="005D3AEF" w:rsidRDefault="005D3AEF">
            <w:pPr>
              <w:spacing w:line="276" w:lineRule="auto"/>
              <w:jc w:val="center"/>
              <w:rPr>
                <w:sz w:val="28"/>
                <w:szCs w:val="28"/>
                <w:lang w:val="en-US" w:eastAsia="en-US"/>
              </w:rPr>
            </w:pPr>
          </w:p>
        </w:tc>
        <w:tc>
          <w:tcPr>
            <w:tcW w:w="348" w:type="pct"/>
            <w:tcBorders>
              <w:top w:val="nil"/>
              <w:left w:val="outset" w:sz="6" w:space="0" w:color="auto"/>
              <w:bottom w:val="outset" w:sz="6" w:space="0" w:color="auto"/>
              <w:right w:val="outset" w:sz="6" w:space="0" w:color="auto"/>
            </w:tcBorders>
            <w:shd w:val="clear" w:color="auto" w:fill="FFFFFF"/>
            <w:vAlign w:val="center"/>
          </w:tcPr>
          <w:p w14:paraId="0BC9E344" w14:textId="77777777" w:rsidR="005D3AEF" w:rsidRDefault="005D3AEF">
            <w:pPr>
              <w:spacing w:line="276" w:lineRule="auto"/>
              <w:jc w:val="center"/>
              <w:rPr>
                <w:sz w:val="28"/>
                <w:szCs w:val="28"/>
                <w:lang w:val="en-US" w:eastAsia="en-US"/>
              </w:rPr>
            </w:pPr>
          </w:p>
        </w:tc>
        <w:tc>
          <w:tcPr>
            <w:tcW w:w="324" w:type="pct"/>
            <w:tcBorders>
              <w:top w:val="nil"/>
              <w:left w:val="outset" w:sz="6" w:space="0" w:color="auto"/>
              <w:bottom w:val="outset" w:sz="6" w:space="0" w:color="auto"/>
              <w:right w:val="outset" w:sz="6" w:space="0" w:color="auto"/>
            </w:tcBorders>
            <w:shd w:val="clear" w:color="auto" w:fill="FFFFFF"/>
            <w:vAlign w:val="center"/>
          </w:tcPr>
          <w:p w14:paraId="5B205B7A" w14:textId="77777777" w:rsidR="005D3AEF" w:rsidRDefault="005D3AEF">
            <w:pPr>
              <w:spacing w:line="276" w:lineRule="auto"/>
              <w:jc w:val="center"/>
              <w:rPr>
                <w:sz w:val="28"/>
                <w:szCs w:val="28"/>
                <w:lang w:val="en-US" w:eastAsia="en-US"/>
              </w:rPr>
            </w:pPr>
          </w:p>
        </w:tc>
        <w:tc>
          <w:tcPr>
            <w:tcW w:w="443" w:type="pct"/>
            <w:tcBorders>
              <w:top w:val="nil"/>
              <w:left w:val="outset" w:sz="6" w:space="0" w:color="auto"/>
              <w:bottom w:val="outset" w:sz="6" w:space="0" w:color="auto"/>
              <w:right w:val="outset" w:sz="6" w:space="0" w:color="auto"/>
            </w:tcBorders>
            <w:shd w:val="clear" w:color="auto" w:fill="FFFFFF"/>
            <w:vAlign w:val="center"/>
          </w:tcPr>
          <w:p w14:paraId="036244DF" w14:textId="77777777" w:rsidR="005D3AEF" w:rsidRDefault="005D3AEF">
            <w:pPr>
              <w:spacing w:line="276" w:lineRule="auto"/>
              <w:jc w:val="center"/>
              <w:rPr>
                <w:b/>
                <w:sz w:val="28"/>
                <w:szCs w:val="28"/>
                <w:lang w:val="en-US" w:eastAsia="en-US"/>
              </w:rPr>
            </w:pPr>
          </w:p>
        </w:tc>
      </w:tr>
      <w:tr w:rsidR="005D3AEF" w14:paraId="46233237" w14:textId="77777777">
        <w:tc>
          <w:tcPr>
            <w:tcW w:w="4557" w:type="pct"/>
            <w:gridSpan w:val="14"/>
            <w:tcBorders>
              <w:top w:val="nil"/>
              <w:left w:val="outset" w:sz="6" w:space="0" w:color="auto"/>
              <w:bottom w:val="outset" w:sz="6" w:space="0" w:color="auto"/>
              <w:right w:val="outset" w:sz="6" w:space="0" w:color="auto"/>
            </w:tcBorders>
            <w:shd w:val="clear" w:color="auto" w:fill="FFFFFF"/>
            <w:vAlign w:val="center"/>
          </w:tcPr>
          <w:p w14:paraId="4126344F" w14:textId="77777777" w:rsidR="005D3AEF" w:rsidRDefault="00D458EE">
            <w:pPr>
              <w:spacing w:line="276" w:lineRule="auto"/>
              <w:jc w:val="center"/>
              <w:rPr>
                <w:sz w:val="28"/>
                <w:szCs w:val="28"/>
                <w:lang w:val="en-US" w:eastAsia="en-US"/>
              </w:rPr>
            </w:pPr>
            <w:r>
              <w:rPr>
                <w:b/>
                <w:bCs/>
                <w:sz w:val="28"/>
                <w:szCs w:val="28"/>
                <w:lang w:val="en-US" w:eastAsia="en-US"/>
              </w:rPr>
              <w:t>Tổng tiền ..    mặt hàng</w:t>
            </w:r>
          </w:p>
        </w:tc>
        <w:tc>
          <w:tcPr>
            <w:tcW w:w="443" w:type="pct"/>
            <w:tcBorders>
              <w:top w:val="nil"/>
              <w:left w:val="outset" w:sz="6" w:space="0" w:color="auto"/>
              <w:bottom w:val="outset" w:sz="6" w:space="0" w:color="auto"/>
              <w:right w:val="outset" w:sz="6" w:space="0" w:color="auto"/>
            </w:tcBorders>
            <w:shd w:val="clear" w:color="auto" w:fill="FFFFFF"/>
            <w:vAlign w:val="center"/>
          </w:tcPr>
          <w:p w14:paraId="71B19EBA" w14:textId="77777777" w:rsidR="005D3AEF" w:rsidRDefault="005D3AEF">
            <w:pPr>
              <w:spacing w:line="276" w:lineRule="auto"/>
              <w:jc w:val="center"/>
              <w:rPr>
                <w:sz w:val="28"/>
                <w:szCs w:val="28"/>
                <w:lang w:val="en-US" w:eastAsia="en-US"/>
              </w:rPr>
            </w:pPr>
          </w:p>
        </w:tc>
      </w:tr>
    </w:tbl>
    <w:p w14:paraId="4F4A5081" w14:textId="77777777" w:rsidR="005D3AEF" w:rsidRDefault="00D458EE">
      <w:pPr>
        <w:spacing w:line="276" w:lineRule="auto"/>
        <w:rPr>
          <w:sz w:val="28"/>
          <w:szCs w:val="28"/>
          <w:lang w:val="en-US" w:eastAsia="en-US"/>
        </w:rPr>
      </w:pPr>
      <w:r>
        <w:rPr>
          <w:i/>
          <w:iCs/>
          <w:sz w:val="28"/>
          <w:szCs w:val="28"/>
          <w:lang w:val="en-US" w:eastAsia="en-US"/>
        </w:rPr>
        <w:t>(Gửi kèm theo các tài liệu chứng minh về tính năng, thông số kỹ thuật và các tài liệu liên quan nếu có)</w:t>
      </w:r>
    </w:p>
    <w:p w14:paraId="70FF4D9C" w14:textId="7E4C9A44" w:rsidR="005D3AEF" w:rsidRDefault="00D458EE">
      <w:pPr>
        <w:spacing w:line="276" w:lineRule="auto"/>
        <w:rPr>
          <w:sz w:val="28"/>
          <w:szCs w:val="28"/>
          <w:lang w:val="en-US" w:eastAsia="en-US"/>
        </w:rPr>
      </w:pPr>
      <w:r>
        <w:rPr>
          <w:sz w:val="28"/>
          <w:szCs w:val="28"/>
          <w:lang w:val="en-US" w:eastAsia="en-US"/>
        </w:rPr>
        <w:lastRenderedPageBreak/>
        <w:t xml:space="preserve">2. Báo giá này có hiệu lực trong vòng: 150 ngày, kể từ ngày  </w:t>
      </w:r>
      <w:r w:rsidR="00EF2DFF">
        <w:rPr>
          <w:sz w:val="28"/>
          <w:szCs w:val="28"/>
          <w:lang w:val="en-US" w:eastAsia="en-US"/>
        </w:rPr>
        <w:t>18/01/2025</w:t>
      </w:r>
    </w:p>
    <w:p w14:paraId="0D515754" w14:textId="77777777" w:rsidR="005D3AEF" w:rsidRDefault="00D458EE">
      <w:pPr>
        <w:spacing w:line="276" w:lineRule="auto"/>
        <w:rPr>
          <w:sz w:val="28"/>
          <w:szCs w:val="28"/>
          <w:lang w:val="en-US" w:eastAsia="en-US"/>
        </w:rPr>
      </w:pPr>
      <w:r>
        <w:rPr>
          <w:sz w:val="28"/>
          <w:szCs w:val="28"/>
          <w:lang w:val="en-US" w:eastAsia="en-US"/>
        </w:rPr>
        <w:t>3. Chúng tôi cam kết:</w:t>
      </w:r>
    </w:p>
    <w:p w14:paraId="048FFC86" w14:textId="77777777" w:rsidR="005D3AEF" w:rsidRDefault="00D458EE">
      <w:pPr>
        <w:spacing w:line="276" w:lineRule="auto"/>
        <w:rPr>
          <w:sz w:val="28"/>
          <w:szCs w:val="28"/>
          <w:lang w:val="en-US" w:eastAsia="en-US"/>
        </w:rPr>
      </w:pPr>
      <w:r>
        <w:rPr>
          <w:sz w:val="28"/>
          <w:szCs w:val="28"/>
          <w:lang w:val="en-US" w:eastAsia="en-U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2D74D57" w14:textId="77777777" w:rsidR="005D3AEF" w:rsidRDefault="00D458EE">
      <w:pPr>
        <w:spacing w:line="276" w:lineRule="auto"/>
        <w:rPr>
          <w:sz w:val="28"/>
          <w:szCs w:val="28"/>
          <w:lang w:val="en-US" w:eastAsia="en-US"/>
        </w:rPr>
      </w:pPr>
      <w:r>
        <w:rPr>
          <w:sz w:val="28"/>
          <w:szCs w:val="28"/>
          <w:lang w:val="en-US" w:eastAsia="en-US"/>
        </w:rPr>
        <w:t>- Giá trị của các thiết bị y tế nêu trong báo giá là phù hợp, không vi phạm quy định của pháp luật về cạnh tranh, bán phá giá.</w:t>
      </w:r>
    </w:p>
    <w:p w14:paraId="38BEBFF9" w14:textId="77777777" w:rsidR="005D3AEF" w:rsidRDefault="00D458EE">
      <w:pPr>
        <w:spacing w:line="276" w:lineRule="auto"/>
        <w:rPr>
          <w:sz w:val="28"/>
          <w:szCs w:val="28"/>
          <w:lang w:val="en-US" w:eastAsia="en-US"/>
        </w:rPr>
      </w:pPr>
      <w:r>
        <w:rPr>
          <w:sz w:val="28"/>
          <w:szCs w:val="28"/>
          <w:lang w:val="en-US" w:eastAsia="en-US"/>
        </w:rPr>
        <w:t>- Những thông tin nêu trong báo giá là trung thực.</w:t>
      </w:r>
    </w:p>
    <w:tbl>
      <w:tblPr>
        <w:tblW w:w="0" w:type="auto"/>
        <w:tblLook w:val="04A0" w:firstRow="1" w:lastRow="0" w:firstColumn="1" w:lastColumn="0" w:noHBand="0" w:noVBand="1"/>
      </w:tblPr>
      <w:tblGrid>
        <w:gridCol w:w="6986"/>
        <w:gridCol w:w="7017"/>
      </w:tblGrid>
      <w:tr w:rsidR="005D3AEF" w14:paraId="32CF8CC7" w14:textId="77777777">
        <w:tc>
          <w:tcPr>
            <w:tcW w:w="7109" w:type="dxa"/>
          </w:tcPr>
          <w:p w14:paraId="08D7843C" w14:textId="77777777" w:rsidR="005D3AEF" w:rsidRDefault="005D3AEF">
            <w:pPr>
              <w:spacing w:line="276" w:lineRule="auto"/>
              <w:rPr>
                <w:sz w:val="28"/>
                <w:szCs w:val="28"/>
                <w:lang w:val="en-US" w:eastAsia="en-US"/>
              </w:rPr>
            </w:pPr>
          </w:p>
        </w:tc>
        <w:tc>
          <w:tcPr>
            <w:tcW w:w="7110" w:type="dxa"/>
          </w:tcPr>
          <w:p w14:paraId="4EF89DEE" w14:textId="77777777" w:rsidR="005D3AEF" w:rsidRDefault="00D458EE">
            <w:pPr>
              <w:spacing w:line="276" w:lineRule="auto"/>
              <w:jc w:val="center"/>
              <w:rPr>
                <w:i/>
                <w:iCs/>
                <w:sz w:val="28"/>
                <w:szCs w:val="28"/>
                <w:lang w:val="en-US" w:eastAsia="en-US"/>
              </w:rPr>
            </w:pPr>
            <w:r>
              <w:rPr>
                <w:sz w:val="28"/>
                <w:szCs w:val="28"/>
                <w:lang w:val="en-US" w:eastAsia="en-US"/>
              </w:rPr>
              <w:t>……, ngày.... tháng....năm....</w:t>
            </w:r>
            <w:r>
              <w:rPr>
                <w:sz w:val="28"/>
                <w:szCs w:val="28"/>
                <w:lang w:val="en-US" w:eastAsia="en-US"/>
              </w:rPr>
              <w:br/>
            </w:r>
            <w:r>
              <w:rPr>
                <w:b/>
                <w:bCs/>
                <w:sz w:val="28"/>
                <w:szCs w:val="28"/>
                <w:lang w:val="en-US" w:eastAsia="en-US"/>
              </w:rPr>
              <w:t>Đại diện hợp pháp của hãng sản xuất, nhà cung cấp</w:t>
            </w:r>
            <w:r>
              <w:rPr>
                <w:b/>
                <w:bCs/>
                <w:sz w:val="28"/>
                <w:szCs w:val="28"/>
                <w:vertAlign w:val="superscript"/>
                <w:lang w:val="en-US" w:eastAsia="en-US"/>
              </w:rPr>
              <w:t>(12)</w:t>
            </w:r>
            <w:r>
              <w:rPr>
                <w:b/>
                <w:bCs/>
                <w:sz w:val="28"/>
                <w:szCs w:val="28"/>
                <w:lang w:val="en-US" w:eastAsia="en-US"/>
              </w:rPr>
              <w:br/>
            </w:r>
            <w:r>
              <w:rPr>
                <w:i/>
                <w:iCs/>
                <w:sz w:val="28"/>
                <w:szCs w:val="28"/>
                <w:lang w:val="en-US" w:eastAsia="en-US"/>
              </w:rPr>
              <w:t>(Ký tên, đóng dấu (nếu có))</w:t>
            </w:r>
          </w:p>
        </w:tc>
      </w:tr>
    </w:tbl>
    <w:p w14:paraId="5F58758C" w14:textId="77777777" w:rsidR="005D3AEF" w:rsidRDefault="005D3AEF">
      <w:pPr>
        <w:spacing w:line="300" w:lineRule="auto"/>
        <w:rPr>
          <w:b/>
          <w:bCs/>
          <w:spacing w:val="-12"/>
          <w:sz w:val="26"/>
          <w:szCs w:val="26"/>
          <w:lang w:val="en-US"/>
        </w:rPr>
      </w:pPr>
    </w:p>
    <w:sectPr w:rsidR="005D3AEF" w:rsidSect="000708AB">
      <w:pgSz w:w="16838" w:h="11906" w:orient="landscape"/>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6C7B5" w14:textId="77777777" w:rsidR="0058621E" w:rsidRDefault="0058621E">
      <w:r>
        <w:separator/>
      </w:r>
    </w:p>
  </w:endnote>
  <w:endnote w:type="continuationSeparator" w:id="0">
    <w:p w14:paraId="22B0DDF7" w14:textId="77777777" w:rsidR="0058621E" w:rsidRDefault="0058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321A1" w14:textId="77777777" w:rsidR="0058621E" w:rsidRDefault="0058621E">
      <w:r>
        <w:separator/>
      </w:r>
    </w:p>
  </w:footnote>
  <w:footnote w:type="continuationSeparator" w:id="0">
    <w:p w14:paraId="717A52D5" w14:textId="77777777" w:rsidR="0058621E" w:rsidRDefault="00586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7046929"/>
      <w:docPartObj>
        <w:docPartGallery w:val="AutoText"/>
      </w:docPartObj>
    </w:sdtPr>
    <w:sdtContent>
      <w:p w14:paraId="0E1557F7" w14:textId="77777777" w:rsidR="000708AB" w:rsidRDefault="000708AB">
        <w:pPr>
          <w:pStyle w:val="Header"/>
          <w:jc w:val="center"/>
        </w:pPr>
        <w:r>
          <w:fldChar w:fldCharType="begin"/>
        </w:r>
        <w:r>
          <w:instrText xml:space="preserve"> PAGE   \* MERGEFORMAT </w:instrText>
        </w:r>
        <w:r>
          <w:fldChar w:fldCharType="separate"/>
        </w:r>
        <w:r w:rsidR="008842DB">
          <w:rPr>
            <w:noProof/>
          </w:rPr>
          <w:t>3</w:t>
        </w:r>
        <w:r>
          <w:fldChar w:fldCharType="end"/>
        </w:r>
      </w:p>
    </w:sdtContent>
  </w:sdt>
  <w:p w14:paraId="63DC5859" w14:textId="77777777" w:rsidR="000708AB" w:rsidRDefault="00070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8383D"/>
    <w:multiLevelType w:val="multilevel"/>
    <w:tmpl w:val="31F8383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228498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51"/>
    <w:rsid w:val="000078EA"/>
    <w:rsid w:val="00014159"/>
    <w:rsid w:val="0003594A"/>
    <w:rsid w:val="00052BCB"/>
    <w:rsid w:val="000558FB"/>
    <w:rsid w:val="00057CBC"/>
    <w:rsid w:val="000708AB"/>
    <w:rsid w:val="00073A93"/>
    <w:rsid w:val="0008341A"/>
    <w:rsid w:val="000A4381"/>
    <w:rsid w:val="000C7D66"/>
    <w:rsid w:val="000D6569"/>
    <w:rsid w:val="000E1DC4"/>
    <w:rsid w:val="000E731B"/>
    <w:rsid w:val="000F3295"/>
    <w:rsid w:val="000F5C29"/>
    <w:rsid w:val="0011744D"/>
    <w:rsid w:val="00117924"/>
    <w:rsid w:val="00125071"/>
    <w:rsid w:val="00127DC9"/>
    <w:rsid w:val="00134952"/>
    <w:rsid w:val="001373F9"/>
    <w:rsid w:val="001539C6"/>
    <w:rsid w:val="00175F03"/>
    <w:rsid w:val="00191154"/>
    <w:rsid w:val="001A6BC3"/>
    <w:rsid w:val="001B109F"/>
    <w:rsid w:val="001C5049"/>
    <w:rsid w:val="001D0CC3"/>
    <w:rsid w:val="001D0DF2"/>
    <w:rsid w:val="001D3050"/>
    <w:rsid w:val="001E491B"/>
    <w:rsid w:val="001E6279"/>
    <w:rsid w:val="0020108C"/>
    <w:rsid w:val="002052E7"/>
    <w:rsid w:val="00222710"/>
    <w:rsid w:val="00235B5B"/>
    <w:rsid w:val="00251BAC"/>
    <w:rsid w:val="00262089"/>
    <w:rsid w:val="002762DB"/>
    <w:rsid w:val="00276A41"/>
    <w:rsid w:val="002809EE"/>
    <w:rsid w:val="00297F7C"/>
    <w:rsid w:val="002A040B"/>
    <w:rsid w:val="002A4FA9"/>
    <w:rsid w:val="002A6332"/>
    <w:rsid w:val="002B727D"/>
    <w:rsid w:val="002E2336"/>
    <w:rsid w:val="002F1E03"/>
    <w:rsid w:val="002F5B15"/>
    <w:rsid w:val="002F75E9"/>
    <w:rsid w:val="0030042C"/>
    <w:rsid w:val="003269D4"/>
    <w:rsid w:val="0033571F"/>
    <w:rsid w:val="00340CFB"/>
    <w:rsid w:val="00341BEE"/>
    <w:rsid w:val="00343DB6"/>
    <w:rsid w:val="00354B70"/>
    <w:rsid w:val="003640E3"/>
    <w:rsid w:val="003861DD"/>
    <w:rsid w:val="0038744B"/>
    <w:rsid w:val="00396AF5"/>
    <w:rsid w:val="003A15A4"/>
    <w:rsid w:val="003A4D82"/>
    <w:rsid w:val="003A7BFF"/>
    <w:rsid w:val="003E0773"/>
    <w:rsid w:val="00420736"/>
    <w:rsid w:val="004218D1"/>
    <w:rsid w:val="00432558"/>
    <w:rsid w:val="00433DD2"/>
    <w:rsid w:val="00435FDB"/>
    <w:rsid w:val="004364D5"/>
    <w:rsid w:val="00456139"/>
    <w:rsid w:val="00471708"/>
    <w:rsid w:val="004734AF"/>
    <w:rsid w:val="00480A7D"/>
    <w:rsid w:val="00483C73"/>
    <w:rsid w:val="00487E06"/>
    <w:rsid w:val="004B1832"/>
    <w:rsid w:val="004E5D14"/>
    <w:rsid w:val="004E7C80"/>
    <w:rsid w:val="004F6ACA"/>
    <w:rsid w:val="004F6C5E"/>
    <w:rsid w:val="00511386"/>
    <w:rsid w:val="00520584"/>
    <w:rsid w:val="00544568"/>
    <w:rsid w:val="005507D5"/>
    <w:rsid w:val="00556F35"/>
    <w:rsid w:val="00564D8A"/>
    <w:rsid w:val="005671E3"/>
    <w:rsid w:val="0058621E"/>
    <w:rsid w:val="005952C1"/>
    <w:rsid w:val="005A590C"/>
    <w:rsid w:val="005B5550"/>
    <w:rsid w:val="005D3AEF"/>
    <w:rsid w:val="005E2F51"/>
    <w:rsid w:val="005F120E"/>
    <w:rsid w:val="005F7332"/>
    <w:rsid w:val="00601B1A"/>
    <w:rsid w:val="006026B9"/>
    <w:rsid w:val="006105D4"/>
    <w:rsid w:val="00615048"/>
    <w:rsid w:val="00625241"/>
    <w:rsid w:val="00640162"/>
    <w:rsid w:val="00653F47"/>
    <w:rsid w:val="006568EA"/>
    <w:rsid w:val="00666B59"/>
    <w:rsid w:val="00672A26"/>
    <w:rsid w:val="006732DE"/>
    <w:rsid w:val="006738EE"/>
    <w:rsid w:val="0067573B"/>
    <w:rsid w:val="00675A50"/>
    <w:rsid w:val="00675C63"/>
    <w:rsid w:val="00680B15"/>
    <w:rsid w:val="00683659"/>
    <w:rsid w:val="00687BB2"/>
    <w:rsid w:val="00691875"/>
    <w:rsid w:val="00696071"/>
    <w:rsid w:val="006A0582"/>
    <w:rsid w:val="006B38CA"/>
    <w:rsid w:val="006B403F"/>
    <w:rsid w:val="006B664B"/>
    <w:rsid w:val="006C1E53"/>
    <w:rsid w:val="006C581F"/>
    <w:rsid w:val="006D114B"/>
    <w:rsid w:val="006E0453"/>
    <w:rsid w:val="006E3D3A"/>
    <w:rsid w:val="006F2480"/>
    <w:rsid w:val="006F5A3C"/>
    <w:rsid w:val="007042B1"/>
    <w:rsid w:val="007066A9"/>
    <w:rsid w:val="00717340"/>
    <w:rsid w:val="00727745"/>
    <w:rsid w:val="0072785D"/>
    <w:rsid w:val="00731629"/>
    <w:rsid w:val="00731A99"/>
    <w:rsid w:val="00737680"/>
    <w:rsid w:val="00767A44"/>
    <w:rsid w:val="007720BE"/>
    <w:rsid w:val="00783EE8"/>
    <w:rsid w:val="00795194"/>
    <w:rsid w:val="007A1978"/>
    <w:rsid w:val="007B5AA2"/>
    <w:rsid w:val="007B6C98"/>
    <w:rsid w:val="007B773E"/>
    <w:rsid w:val="007D0751"/>
    <w:rsid w:val="007D7EA7"/>
    <w:rsid w:val="007F428A"/>
    <w:rsid w:val="007F70B3"/>
    <w:rsid w:val="00813C69"/>
    <w:rsid w:val="0082143B"/>
    <w:rsid w:val="00823D71"/>
    <w:rsid w:val="0083407C"/>
    <w:rsid w:val="00843800"/>
    <w:rsid w:val="00845AA7"/>
    <w:rsid w:val="0084744A"/>
    <w:rsid w:val="0085376A"/>
    <w:rsid w:val="0086313C"/>
    <w:rsid w:val="0086495A"/>
    <w:rsid w:val="00873503"/>
    <w:rsid w:val="008736CF"/>
    <w:rsid w:val="00881AD3"/>
    <w:rsid w:val="008842DB"/>
    <w:rsid w:val="00885AA4"/>
    <w:rsid w:val="008965F1"/>
    <w:rsid w:val="008A59B6"/>
    <w:rsid w:val="008C4A98"/>
    <w:rsid w:val="008D1DE1"/>
    <w:rsid w:val="008D55A8"/>
    <w:rsid w:val="008D733E"/>
    <w:rsid w:val="008E7D7C"/>
    <w:rsid w:val="008F4C61"/>
    <w:rsid w:val="009028E8"/>
    <w:rsid w:val="00915448"/>
    <w:rsid w:val="0091666F"/>
    <w:rsid w:val="009415B0"/>
    <w:rsid w:val="00945B59"/>
    <w:rsid w:val="00947661"/>
    <w:rsid w:val="009553ED"/>
    <w:rsid w:val="00970C23"/>
    <w:rsid w:val="00977F1A"/>
    <w:rsid w:val="0099701E"/>
    <w:rsid w:val="009A1FC9"/>
    <w:rsid w:val="009B38DD"/>
    <w:rsid w:val="009B5117"/>
    <w:rsid w:val="009C2FEB"/>
    <w:rsid w:val="009D6568"/>
    <w:rsid w:val="009E5D2A"/>
    <w:rsid w:val="009F710F"/>
    <w:rsid w:val="00A0012D"/>
    <w:rsid w:val="00A24EDF"/>
    <w:rsid w:val="00A352E6"/>
    <w:rsid w:val="00A431C5"/>
    <w:rsid w:val="00A46824"/>
    <w:rsid w:val="00A5395C"/>
    <w:rsid w:val="00A6296C"/>
    <w:rsid w:val="00A668F0"/>
    <w:rsid w:val="00A70CB2"/>
    <w:rsid w:val="00A77DBC"/>
    <w:rsid w:val="00A83424"/>
    <w:rsid w:val="00A84AC8"/>
    <w:rsid w:val="00AC126A"/>
    <w:rsid w:val="00AC5DA7"/>
    <w:rsid w:val="00AE4776"/>
    <w:rsid w:val="00B02686"/>
    <w:rsid w:val="00B074FB"/>
    <w:rsid w:val="00B17F43"/>
    <w:rsid w:val="00B21A8B"/>
    <w:rsid w:val="00B42DA4"/>
    <w:rsid w:val="00B536FE"/>
    <w:rsid w:val="00B55422"/>
    <w:rsid w:val="00B624C3"/>
    <w:rsid w:val="00B64E9B"/>
    <w:rsid w:val="00B668A5"/>
    <w:rsid w:val="00B73B14"/>
    <w:rsid w:val="00B80F4D"/>
    <w:rsid w:val="00BA2638"/>
    <w:rsid w:val="00BA7606"/>
    <w:rsid w:val="00BC499B"/>
    <w:rsid w:val="00BC6D31"/>
    <w:rsid w:val="00BD3570"/>
    <w:rsid w:val="00BD753F"/>
    <w:rsid w:val="00BE3B64"/>
    <w:rsid w:val="00BE584B"/>
    <w:rsid w:val="00BF78CC"/>
    <w:rsid w:val="00C207C7"/>
    <w:rsid w:val="00C361C6"/>
    <w:rsid w:val="00C3641C"/>
    <w:rsid w:val="00C7101F"/>
    <w:rsid w:val="00C75B03"/>
    <w:rsid w:val="00C91560"/>
    <w:rsid w:val="00CB087C"/>
    <w:rsid w:val="00CB6DCB"/>
    <w:rsid w:val="00CC1513"/>
    <w:rsid w:val="00CD2B97"/>
    <w:rsid w:val="00CF2E91"/>
    <w:rsid w:val="00CF5CDD"/>
    <w:rsid w:val="00CF6025"/>
    <w:rsid w:val="00D0366F"/>
    <w:rsid w:val="00D03EF1"/>
    <w:rsid w:val="00D13BAC"/>
    <w:rsid w:val="00D14E57"/>
    <w:rsid w:val="00D15328"/>
    <w:rsid w:val="00D36D38"/>
    <w:rsid w:val="00D43E11"/>
    <w:rsid w:val="00D44584"/>
    <w:rsid w:val="00D44F76"/>
    <w:rsid w:val="00D458EE"/>
    <w:rsid w:val="00D66509"/>
    <w:rsid w:val="00D718A8"/>
    <w:rsid w:val="00D91F10"/>
    <w:rsid w:val="00DB18EC"/>
    <w:rsid w:val="00DB383B"/>
    <w:rsid w:val="00DB6A1B"/>
    <w:rsid w:val="00DC28BD"/>
    <w:rsid w:val="00DC53E6"/>
    <w:rsid w:val="00DC65B6"/>
    <w:rsid w:val="00DF6908"/>
    <w:rsid w:val="00E07C52"/>
    <w:rsid w:val="00E10C56"/>
    <w:rsid w:val="00E12487"/>
    <w:rsid w:val="00E171F4"/>
    <w:rsid w:val="00E2503C"/>
    <w:rsid w:val="00E27D49"/>
    <w:rsid w:val="00E35F78"/>
    <w:rsid w:val="00E571F3"/>
    <w:rsid w:val="00E85814"/>
    <w:rsid w:val="00E87EB5"/>
    <w:rsid w:val="00E87F61"/>
    <w:rsid w:val="00E94E6A"/>
    <w:rsid w:val="00EA7E0A"/>
    <w:rsid w:val="00EB2DC4"/>
    <w:rsid w:val="00EC2313"/>
    <w:rsid w:val="00ED3CE3"/>
    <w:rsid w:val="00ED6368"/>
    <w:rsid w:val="00EF2DFF"/>
    <w:rsid w:val="00EF33D6"/>
    <w:rsid w:val="00EF4D53"/>
    <w:rsid w:val="00F17899"/>
    <w:rsid w:val="00F205F0"/>
    <w:rsid w:val="00F433CE"/>
    <w:rsid w:val="00F53145"/>
    <w:rsid w:val="00FB1960"/>
    <w:rsid w:val="00FC72BF"/>
    <w:rsid w:val="00FD3856"/>
    <w:rsid w:val="00FD3EE8"/>
    <w:rsid w:val="00FD67A3"/>
    <w:rsid w:val="00FD7E10"/>
    <w:rsid w:val="00FE00DA"/>
    <w:rsid w:val="00FE646C"/>
    <w:rsid w:val="00FF47C6"/>
    <w:rsid w:val="00FF7041"/>
    <w:rsid w:val="010C2062"/>
    <w:rsid w:val="01B554DA"/>
    <w:rsid w:val="0E9D562B"/>
    <w:rsid w:val="10673EE8"/>
    <w:rsid w:val="13C3376A"/>
    <w:rsid w:val="146F2E2A"/>
    <w:rsid w:val="271E0281"/>
    <w:rsid w:val="2E994780"/>
    <w:rsid w:val="33BF40B0"/>
    <w:rsid w:val="3B855CEF"/>
    <w:rsid w:val="40EF6ACE"/>
    <w:rsid w:val="4A8A055D"/>
    <w:rsid w:val="4DA905A0"/>
    <w:rsid w:val="547E642B"/>
    <w:rsid w:val="5FA12F17"/>
    <w:rsid w:val="5FD54ED5"/>
    <w:rsid w:val="6A6D4C05"/>
    <w:rsid w:val="72AE3301"/>
    <w:rsid w:val="73051256"/>
    <w:rsid w:val="78EE3BDE"/>
    <w:rsid w:val="7BDC51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4EBBB3A"/>
  <w15:docId w15:val="{2E3D7679-B5FB-4EC3-A498-9429D732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GB" w:eastAsia="en-GB"/>
    </w:rPr>
  </w:style>
  <w:style w:type="paragraph" w:styleId="Heading1">
    <w:name w:val="heading 1"/>
    <w:basedOn w:val="Normal"/>
    <w:next w:val="Normal"/>
    <w:link w:val="Heading1Char"/>
    <w:uiPriority w:val="9"/>
    <w:qFormat/>
    <w:pPr>
      <w:keepNext/>
      <w:keepLines/>
      <w:spacing w:before="480" w:after="120"/>
      <w:outlineLvl w:val="0"/>
    </w:pPr>
    <w:rPr>
      <w:b/>
      <w:sz w:val="48"/>
      <w:szCs w:val="48"/>
      <w:lang w:val="en-US" w:eastAsia="en-US"/>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lang w:val="en-US" w:eastAsia="en-US"/>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lang w:val="en-US" w:eastAsia="en-US"/>
    </w:rPr>
  </w:style>
  <w:style w:type="paragraph" w:styleId="Heading4">
    <w:name w:val="heading 4"/>
    <w:basedOn w:val="Normal"/>
    <w:next w:val="Normal"/>
    <w:link w:val="Heading4Char"/>
    <w:uiPriority w:val="9"/>
    <w:semiHidden/>
    <w:unhideWhenUsed/>
    <w:qFormat/>
    <w:pPr>
      <w:keepNext/>
      <w:keepLines/>
      <w:spacing w:before="240" w:after="40"/>
      <w:outlineLvl w:val="3"/>
    </w:pPr>
    <w:rPr>
      <w:b/>
      <w:lang w:val="en-US" w:eastAsia="en-US"/>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lang w:val="en-US" w:eastAsia="en-US"/>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widowControl w:val="0"/>
      <w:shd w:val="clear" w:color="auto" w:fill="FFFFFF"/>
      <w:spacing w:line="264" w:lineRule="auto"/>
    </w:pPr>
    <w:rPr>
      <w:rFonts w:asciiTheme="minorHAnsi" w:hAnsiTheme="minorHAnsi"/>
      <w:sz w:val="22"/>
      <w:szCs w:val="22"/>
      <w:lang w:val="en-US" w:eastAsia="en-US"/>
    </w:rPr>
  </w:style>
  <w:style w:type="paragraph" w:styleId="BodyTextIndent2">
    <w:name w:val="Body Text Indent 2"/>
    <w:basedOn w:val="Normal"/>
    <w:link w:val="BodyTextIndent2Char1"/>
    <w:uiPriority w:val="99"/>
    <w:semiHidden/>
    <w:unhideWhenUsed/>
    <w:qFormat/>
    <w:pPr>
      <w:spacing w:after="120" w:line="480" w:lineRule="auto"/>
      <w:ind w:left="360"/>
    </w:pPr>
  </w:style>
  <w:style w:type="paragraph" w:styleId="CommentText">
    <w:name w:val="annotation text"/>
    <w:basedOn w:val="Normal"/>
    <w:link w:val="CommentTextChar"/>
    <w:uiPriority w:val="99"/>
    <w:semiHidden/>
    <w:unhideWhenUsed/>
    <w:qFormat/>
    <w:rPr>
      <w:sz w:val="20"/>
      <w:szCs w:val="20"/>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0563C1"/>
      <w:u w:val="single"/>
    </w:rPr>
  </w:style>
  <w:style w:type="paragraph" w:styleId="Footer">
    <w:name w:val="footer"/>
    <w:basedOn w:val="Normal"/>
    <w:link w:val="FooterChar"/>
    <w:uiPriority w:val="99"/>
    <w:unhideWhenUsed/>
    <w:qFormat/>
    <w:pPr>
      <w:tabs>
        <w:tab w:val="center" w:pos="4680"/>
        <w:tab w:val="right" w:pos="9360"/>
      </w:tabs>
    </w:pPr>
    <w:rPr>
      <w:lang w:val="en-US" w:eastAsia="en-US"/>
    </w:rPr>
  </w:style>
  <w:style w:type="paragraph" w:styleId="Header">
    <w:name w:val="header"/>
    <w:basedOn w:val="Normal"/>
    <w:link w:val="HeaderChar"/>
    <w:uiPriority w:val="99"/>
    <w:unhideWhenUsed/>
    <w:qFormat/>
    <w:pPr>
      <w:tabs>
        <w:tab w:val="center" w:pos="4680"/>
        <w:tab w:val="right" w:pos="9360"/>
      </w:tabs>
    </w:pPr>
    <w:rPr>
      <w:lang w:val="en-US" w:eastAsia="en-US"/>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pPr>
    <w:rPr>
      <w:lang w:val="en-US" w:eastAsia="en-US"/>
    </w:rPr>
  </w:style>
  <w:style w:type="paragraph" w:styleId="PlainText">
    <w:name w:val="Plain Text"/>
    <w:basedOn w:val="Normal"/>
    <w:link w:val="PlainTextChar"/>
    <w:rPr>
      <w:rFonts w:ascii="Courier New" w:hAnsi="Courier New"/>
      <w:sz w:val="20"/>
      <w:szCs w:val="20"/>
      <w:lang w:val="en-US" w:eastAsia="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keepNext/>
      <w:keepLines/>
      <w:spacing w:before="480" w:after="120"/>
    </w:pPr>
    <w:rPr>
      <w:b/>
      <w:sz w:val="72"/>
      <w:szCs w:val="72"/>
      <w:lang w:val="en-US" w:eastAsia="en-US"/>
    </w:rPr>
  </w:style>
  <w:style w:type="character" w:customStyle="1" w:styleId="Heading1Char">
    <w:name w:val="Heading 1 Char"/>
    <w:basedOn w:val="DefaultParagraphFont"/>
    <w:link w:val="Heading1"/>
    <w:uiPriority w:val="9"/>
    <w:rPr>
      <w:rFonts w:eastAsia="Times New Roman"/>
      <w:b/>
      <w:sz w:val="48"/>
      <w:szCs w:val="48"/>
    </w:rPr>
  </w:style>
  <w:style w:type="character" w:customStyle="1" w:styleId="Heading2Char">
    <w:name w:val="Heading 2 Char"/>
    <w:basedOn w:val="DefaultParagraphFont"/>
    <w:link w:val="Heading2"/>
    <w:uiPriority w:val="9"/>
    <w:semiHidden/>
    <w:rPr>
      <w:rFonts w:eastAsia="Times New Roman"/>
      <w:b/>
      <w:sz w:val="36"/>
      <w:szCs w:val="36"/>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eastAsia="en-GB"/>
    </w:rPr>
  </w:style>
  <w:style w:type="character" w:customStyle="1" w:styleId="BodyTextIndent2Char1">
    <w:name w:val="Body Text Indent 2 Char1"/>
    <w:basedOn w:val="DefaultParagraphFont"/>
    <w:link w:val="BodyTextIndent2"/>
    <w:uiPriority w:val="99"/>
    <w:semiHidden/>
    <w:qFormat/>
    <w:rPr>
      <w:rFonts w:eastAsia="Times New Roman" w:cs="Times New Roman"/>
      <w:kern w:val="0"/>
      <w:sz w:val="24"/>
      <w:szCs w:val="24"/>
      <w:lang w:eastAsia="en-GB"/>
      <w14:ligatures w14:val="none"/>
    </w:rPr>
  </w:style>
  <w:style w:type="character" w:customStyle="1" w:styleId="PlainTextChar">
    <w:name w:val="Plain Text Char"/>
    <w:basedOn w:val="DefaultParagraphFont"/>
    <w:link w:val="PlainText"/>
    <w:qFormat/>
    <w:rPr>
      <w:rFonts w:ascii="Courier New" w:eastAsia="Times New Roman" w:hAnsi="Courier New" w:cs="Times New Roman"/>
      <w:kern w:val="0"/>
      <w:sz w:val="20"/>
      <w:szCs w:val="20"/>
      <w:lang w:val="en-US"/>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sz w:val="24"/>
      <w:szCs w:val="24"/>
      <w:lang w:val="en-GB" w:eastAsia="en-GB"/>
    </w:rPr>
  </w:style>
  <w:style w:type="character" w:customStyle="1" w:styleId="Vnbnnidung">
    <w:name w:val="Văn bản nội dung_"/>
    <w:link w:val="Vnbnnidung0"/>
    <w:uiPriority w:val="99"/>
    <w:qFormat/>
    <w:rPr>
      <w:rFonts w:cs="Times New Roman"/>
      <w:szCs w:val="28"/>
    </w:rPr>
  </w:style>
  <w:style w:type="paragraph" w:customStyle="1" w:styleId="Vnbnnidung0">
    <w:name w:val="Văn bản nội dung"/>
    <w:basedOn w:val="Normal"/>
    <w:link w:val="Vnbnnidung"/>
    <w:uiPriority w:val="99"/>
    <w:qFormat/>
    <w:pPr>
      <w:widowControl w:val="0"/>
      <w:spacing w:after="60" w:line="312" w:lineRule="auto"/>
      <w:ind w:firstLine="400"/>
    </w:pPr>
    <w:rPr>
      <w:rFonts w:eastAsiaTheme="minorHAnsi"/>
      <w:kern w:val="2"/>
      <w:sz w:val="28"/>
      <w:szCs w:val="28"/>
      <w:lang w:eastAsia="en-US"/>
      <w14:ligatures w14:val="standardContextual"/>
    </w:rPr>
  </w:style>
  <w:style w:type="paragraph" w:customStyle="1" w:styleId="BodyTextIndent21">
    <w:name w:val="Body Text Indent 21"/>
    <w:basedOn w:val="Normal"/>
    <w:next w:val="BodyTextIndent2"/>
    <w:link w:val="BodyTextIndent2Char"/>
    <w:uiPriority w:val="99"/>
    <w:semiHidden/>
    <w:unhideWhenUsed/>
    <w:qFormat/>
    <w:pPr>
      <w:spacing w:after="120" w:line="480" w:lineRule="auto"/>
      <w:ind w:leftChars="200" w:left="420"/>
    </w:pPr>
    <w:rPr>
      <w:rFonts w:eastAsia="Calibri"/>
      <w:kern w:val="2"/>
      <w:sz w:val="28"/>
      <w:szCs w:val="22"/>
      <w:lang w:eastAsia="en-US"/>
      <w14:ligatures w14:val="standardContextual"/>
    </w:rPr>
  </w:style>
  <w:style w:type="character" w:customStyle="1" w:styleId="BodyTextIndent2Char">
    <w:name w:val="Body Text Indent 2 Char"/>
    <w:basedOn w:val="DefaultParagraphFont"/>
    <w:link w:val="BodyTextIndent21"/>
    <w:uiPriority w:val="99"/>
    <w:semiHidden/>
    <w:qFormat/>
    <w:rPr>
      <w:rFonts w:eastAsia="Calibri" w:cs="Times New Roman"/>
      <w:sz w:val="28"/>
      <w:szCs w:val="22"/>
    </w:rPr>
  </w:style>
  <w:style w:type="table" w:customStyle="1" w:styleId="TableGrid1">
    <w:name w:val="Table Grid1"/>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unhideWhenUsed/>
    <w:qFormat/>
    <w:rPr>
      <w:rFonts w:eastAsia="Times New Roman"/>
    </w:rPr>
    <w:tblPr>
      <w:tblCellMar>
        <w:left w:w="0" w:type="dxa"/>
        <w:right w:w="0" w:type="dxa"/>
      </w:tblCellMar>
    </w:tblPr>
  </w:style>
  <w:style w:type="paragraph" w:customStyle="1" w:styleId="font5">
    <w:name w:val="font5"/>
    <w:basedOn w:val="Normal"/>
    <w:qFormat/>
    <w:pPr>
      <w:spacing w:before="100" w:beforeAutospacing="1" w:after="100" w:afterAutospacing="1"/>
    </w:pPr>
    <w:rPr>
      <w:b/>
      <w:bCs/>
      <w:lang w:val="en-US" w:eastAsia="en-US"/>
    </w:rPr>
  </w:style>
  <w:style w:type="paragraph" w:customStyle="1" w:styleId="font6">
    <w:name w:val="font6"/>
    <w:basedOn w:val="Normal"/>
    <w:qFormat/>
    <w:pPr>
      <w:spacing w:before="100" w:beforeAutospacing="1" w:after="100" w:afterAutospacing="1"/>
    </w:pPr>
    <w:rPr>
      <w:lang w:val="en-US" w:eastAsia="en-US"/>
    </w:rPr>
  </w:style>
  <w:style w:type="paragraph" w:customStyle="1" w:styleId="xl65">
    <w:name w:val="xl65"/>
    <w:basedOn w:val="Normal"/>
    <w:qFormat/>
    <w:pPr>
      <w:spacing w:before="100" w:beforeAutospacing="1" w:after="100" w:afterAutospacing="1"/>
      <w:textAlignment w:val="top"/>
    </w:pPr>
    <w:rPr>
      <w:lang w:val="en-US" w:eastAsia="en-US"/>
    </w:rPr>
  </w:style>
  <w:style w:type="paragraph" w:customStyle="1" w:styleId="xl66">
    <w:name w:val="xl66"/>
    <w:basedOn w:val="Normal"/>
    <w:qFormat/>
    <w:pPr>
      <w:spacing w:before="100" w:beforeAutospacing="1" w:after="100" w:afterAutospacing="1"/>
    </w:pPr>
    <w:rPr>
      <w:lang w:val="en-US" w:eastAsia="en-US"/>
    </w:rPr>
  </w:style>
  <w:style w:type="paragraph" w:customStyle="1" w:styleId="xl67">
    <w:name w:val="xl67"/>
    <w:basedOn w:val="Normal"/>
    <w:qFormat/>
    <w:pPr>
      <w:spacing w:before="100" w:beforeAutospacing="1" w:after="100" w:afterAutospacing="1"/>
      <w:jc w:val="right"/>
      <w:textAlignment w:val="top"/>
    </w:pPr>
    <w:rPr>
      <w:lang w:val="en-US" w:eastAsia="en-US"/>
    </w:rPr>
  </w:style>
  <w:style w:type="paragraph" w:customStyle="1" w:styleId="xl68">
    <w:name w:val="xl68"/>
    <w:basedOn w:val="Normal"/>
    <w:qFormat/>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69">
    <w:name w:val="xl69"/>
    <w:basedOn w:val="Normal"/>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lang w:val="en-US" w:eastAsia="en-US"/>
    </w:rPr>
  </w:style>
  <w:style w:type="paragraph" w:customStyle="1" w:styleId="xl70">
    <w:name w:val="xl70"/>
    <w:basedOn w:val="Normal"/>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lang w:val="en-US" w:eastAsia="en-US"/>
    </w:rPr>
  </w:style>
  <w:style w:type="paragraph" w:customStyle="1" w:styleId="xl71">
    <w:name w:val="xl71"/>
    <w:basedOn w:val="Normal"/>
    <w:qFormat/>
    <w:pPr>
      <w:shd w:val="clear" w:color="F8F9FA" w:fill="FFFFFF"/>
      <w:spacing w:before="100" w:beforeAutospacing="1" w:after="100" w:afterAutospacing="1"/>
      <w:textAlignment w:val="top"/>
    </w:pPr>
    <w:rPr>
      <w:lang w:val="en-US" w:eastAsia="en-US"/>
    </w:rPr>
  </w:style>
  <w:style w:type="paragraph" w:customStyle="1" w:styleId="xl72">
    <w:name w:val="xl72"/>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3">
    <w:name w:val="xl73"/>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4">
    <w:name w:val="xl74"/>
    <w:basedOn w:val="Normal"/>
    <w:qFormat/>
    <w:pPr>
      <w:pBdr>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5">
    <w:name w:val="xl75"/>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6">
    <w:name w:val="xl76"/>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7">
    <w:name w:val="xl77"/>
    <w:basedOn w:val="Normal"/>
    <w:qFormat/>
    <w:pPr>
      <w:pBdr>
        <w:top w:val="single" w:sz="4" w:space="0" w:color="000000"/>
        <w:bottom w:val="single" w:sz="4" w:space="0" w:color="000000"/>
        <w:right w:val="single" w:sz="4" w:space="0" w:color="000000"/>
      </w:pBdr>
      <w:shd w:val="clear" w:color="000000" w:fill="FFFFFF"/>
      <w:spacing w:before="100" w:beforeAutospacing="1" w:after="100" w:afterAutospacing="1"/>
      <w:textAlignment w:val="top"/>
    </w:pPr>
    <w:rPr>
      <w:lang w:val="en-US" w:eastAsia="en-US"/>
    </w:rPr>
  </w:style>
  <w:style w:type="paragraph" w:customStyle="1" w:styleId="xl78">
    <w:name w:val="xl78"/>
    <w:basedOn w:val="Normal"/>
    <w:qFormat/>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top"/>
    </w:pPr>
    <w:rPr>
      <w:lang w:val="en-US" w:eastAsia="en-US"/>
    </w:rPr>
  </w:style>
  <w:style w:type="paragraph" w:customStyle="1" w:styleId="xl79">
    <w:name w:val="xl79"/>
    <w:basedOn w:val="Normal"/>
    <w:qFormat/>
    <w:pPr>
      <w:pBdr>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0">
    <w:name w:val="xl80"/>
    <w:basedOn w:val="Normal"/>
    <w:qFormat/>
    <w:pPr>
      <w:pBdr>
        <w:bottom w:val="single" w:sz="4" w:space="0" w:color="000000"/>
        <w:right w:val="single" w:sz="4" w:space="0" w:color="000000"/>
      </w:pBdr>
      <w:shd w:val="clear" w:color="000000" w:fill="FFFFFF"/>
      <w:spacing w:before="100" w:beforeAutospacing="1" w:after="100" w:afterAutospacing="1"/>
      <w:textAlignment w:val="top"/>
    </w:pPr>
    <w:rPr>
      <w:lang w:val="en-US" w:eastAsia="en-US"/>
    </w:rPr>
  </w:style>
  <w:style w:type="paragraph" w:customStyle="1" w:styleId="xl81">
    <w:name w:val="xl81"/>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2">
    <w:name w:val="xl82"/>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3">
    <w:name w:val="xl83"/>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4">
    <w:name w:val="xl84"/>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5">
    <w:name w:val="xl85"/>
    <w:basedOn w:val="Normal"/>
    <w:qFormat/>
    <w:pPr>
      <w:pBdr>
        <w:bottom w:val="single" w:sz="4" w:space="0" w:color="000000"/>
      </w:pBdr>
      <w:shd w:val="clear" w:color="FFFFFF" w:fill="FFFFFF"/>
      <w:spacing w:before="100" w:beforeAutospacing="1" w:after="100" w:afterAutospacing="1"/>
      <w:textAlignment w:val="top"/>
    </w:pPr>
    <w:rPr>
      <w:lang w:val="en-US" w:eastAsia="en-US"/>
    </w:rPr>
  </w:style>
  <w:style w:type="paragraph" w:customStyle="1" w:styleId="xl86">
    <w:name w:val="xl86"/>
    <w:basedOn w:val="Normal"/>
    <w:qFormat/>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top"/>
    </w:pPr>
    <w:rPr>
      <w:lang w:val="en-US" w:eastAsia="en-US"/>
    </w:rPr>
  </w:style>
  <w:style w:type="paragraph" w:customStyle="1" w:styleId="xl87">
    <w:name w:val="xl87"/>
    <w:basedOn w:val="Normal"/>
    <w:qFormat/>
    <w:pPr>
      <w:pBdr>
        <w:bottom w:val="single" w:sz="4" w:space="0" w:color="000000"/>
        <w:right w:val="single" w:sz="4" w:space="0" w:color="000000"/>
      </w:pBdr>
      <w:shd w:val="clear" w:color="FFFF00" w:fill="FFFFFF"/>
      <w:spacing w:before="100" w:beforeAutospacing="1" w:after="100" w:afterAutospacing="1"/>
      <w:textAlignment w:val="top"/>
    </w:pPr>
    <w:rPr>
      <w:lang w:val="en-US" w:eastAsia="en-US"/>
    </w:rPr>
  </w:style>
  <w:style w:type="paragraph" w:customStyle="1" w:styleId="xl88">
    <w:name w:val="xl88"/>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9">
    <w:name w:val="xl89"/>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90">
    <w:name w:val="xl90"/>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91">
    <w:name w:val="xl91"/>
    <w:basedOn w:val="Normal"/>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92">
    <w:name w:val="xl92"/>
    <w:basedOn w:val="Normal"/>
    <w:qFormat/>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93">
    <w:name w:val="xl93"/>
    <w:basedOn w:val="Normal"/>
    <w:qFormat/>
    <w:pPr>
      <w:spacing w:before="100" w:beforeAutospacing="1" w:after="100" w:afterAutospacing="1"/>
      <w:jc w:val="center"/>
      <w:textAlignment w:val="center"/>
    </w:pPr>
    <w:rPr>
      <w:lang w:val="en-US" w:eastAsia="en-US"/>
    </w:rPr>
  </w:style>
  <w:style w:type="paragraph" w:customStyle="1" w:styleId="xl94">
    <w:name w:val="xl94"/>
    <w:basedOn w:val="Normal"/>
    <w:qFormat/>
    <w:pPr>
      <w:pBdr>
        <w:top w:val="single" w:sz="4" w:space="0" w:color="000000"/>
        <w:bottom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95">
    <w:name w:val="xl95"/>
    <w:basedOn w:val="Normal"/>
    <w:qFormat/>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96">
    <w:name w:val="xl96"/>
    <w:basedOn w:val="Normal"/>
    <w:qFormat/>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top"/>
    </w:pPr>
    <w:rPr>
      <w:b/>
      <w:bCs/>
      <w:lang w:val="en-US" w:eastAsia="en-US"/>
    </w:rPr>
  </w:style>
  <w:style w:type="paragraph" w:customStyle="1" w:styleId="xl97">
    <w:name w:val="xl97"/>
    <w:basedOn w:val="Normal"/>
    <w:qFormat/>
    <w:pPr>
      <w:pBdr>
        <w:top w:val="single" w:sz="4" w:space="0" w:color="000000"/>
        <w:bottom w:val="single" w:sz="4" w:space="0" w:color="000000"/>
      </w:pBdr>
      <w:shd w:val="clear" w:color="FFFFFF" w:fill="FFFFFF"/>
      <w:spacing w:before="100" w:beforeAutospacing="1" w:after="100" w:afterAutospacing="1"/>
      <w:jc w:val="center"/>
      <w:textAlignment w:val="top"/>
    </w:pPr>
    <w:rPr>
      <w:b/>
      <w:bCs/>
      <w:lang w:val="en-US" w:eastAsia="en-US"/>
    </w:rPr>
  </w:style>
  <w:style w:type="paragraph" w:customStyle="1" w:styleId="xl98">
    <w:name w:val="xl98"/>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top"/>
    </w:pPr>
    <w:rPr>
      <w:b/>
      <w:bCs/>
      <w:lang w:val="en-US" w:eastAsia="en-US"/>
    </w:rPr>
  </w:style>
  <w:style w:type="paragraph" w:customStyle="1" w:styleId="font0">
    <w:name w:val="font0"/>
    <w:basedOn w:val="Normal"/>
    <w:qFormat/>
    <w:pPr>
      <w:spacing w:before="100" w:beforeAutospacing="1" w:after="100" w:afterAutospacing="1"/>
    </w:pPr>
    <w:rPr>
      <w:rFonts w:ascii="Calibri" w:hAnsi="Calibri" w:cs="Calibri"/>
      <w:color w:val="000000"/>
      <w:lang w:val="en-US" w:eastAsia="en-US"/>
    </w:rPr>
  </w:style>
  <w:style w:type="paragraph" w:customStyle="1" w:styleId="font1">
    <w:name w:val="font1"/>
    <w:basedOn w:val="Normal"/>
    <w:qFormat/>
    <w:pPr>
      <w:spacing w:before="100" w:beforeAutospacing="1" w:after="100" w:afterAutospacing="1"/>
    </w:pPr>
    <w:rPr>
      <w:color w:val="000000"/>
      <w:lang w:val="en-US" w:eastAsia="en-US"/>
    </w:rPr>
  </w:style>
  <w:style w:type="paragraph" w:customStyle="1" w:styleId="font2">
    <w:name w:val="font2"/>
    <w:basedOn w:val="Normal"/>
    <w:qFormat/>
    <w:pPr>
      <w:spacing w:before="100" w:beforeAutospacing="1" w:after="100" w:afterAutospacing="1"/>
    </w:pPr>
    <w:rPr>
      <w:b/>
      <w:bCs/>
      <w:color w:val="000000"/>
      <w:lang w:val="en-US" w:eastAsia="en-US"/>
    </w:rPr>
  </w:style>
  <w:style w:type="paragraph" w:customStyle="1" w:styleId="font3">
    <w:name w:val="font3"/>
    <w:basedOn w:val="Normal"/>
    <w:qFormat/>
    <w:pPr>
      <w:spacing w:before="100" w:beforeAutospacing="1" w:after="100" w:afterAutospacing="1"/>
    </w:pPr>
    <w:rPr>
      <w:b/>
      <w:bCs/>
      <w:color w:val="000000"/>
      <w:lang w:val="en-US" w:eastAsia="en-US"/>
    </w:rPr>
  </w:style>
  <w:style w:type="paragraph" w:customStyle="1" w:styleId="font4">
    <w:name w:val="font4"/>
    <w:basedOn w:val="Normal"/>
    <w:qFormat/>
    <w:pPr>
      <w:spacing w:before="100" w:beforeAutospacing="1" w:after="100" w:afterAutospacing="1"/>
    </w:pPr>
    <w:rPr>
      <w:color w:val="000000"/>
      <w:lang w:val="en-US" w:eastAsia="en-US"/>
    </w:rPr>
  </w:style>
  <w:style w:type="paragraph" w:customStyle="1" w:styleId="et2">
    <w:name w:val="et2"/>
    <w:basedOn w:val="Normal"/>
    <w:qFormat/>
    <w:pPr>
      <w:shd w:val="clear" w:color="auto" w:fill="FFFFFF"/>
      <w:spacing w:before="100" w:beforeAutospacing="1" w:after="100" w:afterAutospacing="1"/>
    </w:pPr>
    <w:rPr>
      <w:color w:val="000000"/>
      <w:lang w:val="en-US" w:eastAsia="en-US"/>
    </w:rPr>
  </w:style>
  <w:style w:type="paragraph" w:customStyle="1" w:styleId="et3">
    <w:name w:val="et3"/>
    <w:basedOn w:val="Normal"/>
    <w:qFormat/>
    <w:pPr>
      <w:shd w:val="clear" w:color="auto" w:fill="FFFFFF"/>
      <w:spacing w:before="100" w:beforeAutospacing="1" w:after="100" w:afterAutospacing="1"/>
    </w:pPr>
    <w:rPr>
      <w:color w:val="000000"/>
      <w:lang w:val="en-US" w:eastAsia="en-US"/>
    </w:rPr>
  </w:style>
  <w:style w:type="paragraph" w:customStyle="1" w:styleId="et4">
    <w:name w:val="et4"/>
    <w:basedOn w:val="Normal"/>
    <w:qFormat/>
    <w:pPr>
      <w:shd w:val="clear" w:color="auto" w:fill="FFFFFF"/>
      <w:spacing w:before="100" w:beforeAutospacing="1" w:after="100" w:afterAutospacing="1"/>
      <w:jc w:val="center"/>
      <w:textAlignment w:val="center"/>
    </w:pPr>
    <w:rPr>
      <w:color w:val="000000"/>
      <w:lang w:val="en-US" w:eastAsia="en-US"/>
    </w:rPr>
  </w:style>
  <w:style w:type="paragraph" w:customStyle="1" w:styleId="et5">
    <w:name w:val="et5"/>
    <w:basedOn w:val="Normal"/>
    <w:qFormat/>
    <w:pPr>
      <w:spacing w:before="100" w:beforeAutospacing="1" w:after="100" w:afterAutospacing="1"/>
    </w:pPr>
    <w:rPr>
      <w:color w:val="000000"/>
      <w:lang w:val="en-US" w:eastAsia="en-US"/>
    </w:rPr>
  </w:style>
  <w:style w:type="paragraph" w:customStyle="1" w:styleId="et6">
    <w:name w:val="et6"/>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color w:val="000000"/>
      <w:lang w:val="en-US" w:eastAsia="en-US"/>
    </w:rPr>
  </w:style>
  <w:style w:type="paragraph" w:customStyle="1" w:styleId="et7">
    <w:name w:val="et7"/>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color w:val="000000"/>
      <w:lang w:val="en-US" w:eastAsia="en-US"/>
    </w:rPr>
  </w:style>
  <w:style w:type="paragraph" w:customStyle="1" w:styleId="et8">
    <w:name w:val="et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b/>
      <w:bCs/>
      <w:color w:val="000000"/>
      <w:lang w:val="en-US" w:eastAsia="en-US"/>
    </w:rPr>
  </w:style>
  <w:style w:type="paragraph" w:customStyle="1" w:styleId="et9">
    <w:name w:val="et9"/>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0">
    <w:name w:val="et10"/>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1">
    <w:name w:val="et11"/>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2">
    <w:name w:val="et12"/>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color w:val="000000"/>
      <w:lang w:val="en-US" w:eastAsia="en-US"/>
    </w:rPr>
  </w:style>
  <w:style w:type="paragraph" w:customStyle="1" w:styleId="et13">
    <w:name w:val="et13"/>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4">
    <w:name w:val="et14"/>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5">
    <w:name w:val="et15"/>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paragraph" w:customStyle="1" w:styleId="et16">
    <w:name w:val="et16"/>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paragraph" w:customStyle="1" w:styleId="et17">
    <w:name w:val="et17"/>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paragraph" w:customStyle="1" w:styleId="et18">
    <w:name w:val="et1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character" w:customStyle="1" w:styleId="Heading3Char">
    <w:name w:val="Heading 3 Char"/>
    <w:basedOn w:val="DefaultParagraphFont"/>
    <w:link w:val="Heading3"/>
    <w:uiPriority w:val="9"/>
    <w:semiHidden/>
    <w:qFormat/>
    <w:rPr>
      <w:rFonts w:eastAsia="Times New Roman"/>
      <w:b/>
      <w:sz w:val="28"/>
      <w:szCs w:val="28"/>
    </w:rPr>
  </w:style>
  <w:style w:type="character" w:customStyle="1" w:styleId="Heading4Char">
    <w:name w:val="Heading 4 Char"/>
    <w:basedOn w:val="DefaultParagraphFont"/>
    <w:link w:val="Heading4"/>
    <w:uiPriority w:val="9"/>
    <w:semiHidden/>
    <w:qFormat/>
    <w:rPr>
      <w:rFonts w:eastAsia="Times New Roman"/>
      <w:b/>
      <w:sz w:val="24"/>
      <w:szCs w:val="24"/>
    </w:rPr>
  </w:style>
  <w:style w:type="character" w:customStyle="1" w:styleId="Heading5Char">
    <w:name w:val="Heading 5 Char"/>
    <w:basedOn w:val="DefaultParagraphFont"/>
    <w:link w:val="Heading5"/>
    <w:uiPriority w:val="9"/>
    <w:semiHidden/>
    <w:qFormat/>
    <w:rPr>
      <w:rFonts w:eastAsia="Times New Roman"/>
      <w:b/>
      <w:sz w:val="22"/>
      <w:szCs w:val="22"/>
    </w:rPr>
  </w:style>
  <w:style w:type="character" w:customStyle="1" w:styleId="Heading6Char">
    <w:name w:val="Heading 6 Char"/>
    <w:basedOn w:val="DefaultParagraphFont"/>
    <w:link w:val="Heading6"/>
    <w:uiPriority w:val="9"/>
    <w:semiHidden/>
    <w:qFormat/>
    <w:rPr>
      <w:rFonts w:eastAsia="Times New Roman"/>
      <w:b/>
    </w:rPr>
  </w:style>
  <w:style w:type="character" w:customStyle="1" w:styleId="TitleChar">
    <w:name w:val="Title Char"/>
    <w:basedOn w:val="DefaultParagraphFont"/>
    <w:link w:val="Title"/>
    <w:uiPriority w:val="10"/>
    <w:qFormat/>
    <w:rPr>
      <w:rFonts w:eastAsia="Times New Roman"/>
      <w:b/>
      <w:sz w:val="72"/>
      <w:szCs w:val="72"/>
    </w:rPr>
  </w:style>
  <w:style w:type="character" w:customStyle="1" w:styleId="BodyTextChar">
    <w:name w:val="Body Text Char"/>
    <w:basedOn w:val="DefaultParagraphFont"/>
    <w:link w:val="BodyText"/>
    <w:qFormat/>
    <w:rPr>
      <w:rFonts w:asciiTheme="minorHAnsi" w:eastAsia="Times New Roman" w:hAnsiTheme="minorHAnsi"/>
      <w:sz w:val="22"/>
      <w:szCs w:val="22"/>
      <w:shd w:val="clear" w:color="auto" w:fill="FFFFFF"/>
    </w:rPr>
  </w:style>
  <w:style w:type="character" w:customStyle="1" w:styleId="CommentTextChar">
    <w:name w:val="Comment Text Char"/>
    <w:basedOn w:val="DefaultParagraphFont"/>
    <w:link w:val="CommentText"/>
    <w:uiPriority w:val="99"/>
    <w:semiHidden/>
    <w:qFormat/>
    <w:rPr>
      <w:rFonts w:eastAsia="Times New Roman"/>
    </w:rPr>
  </w:style>
  <w:style w:type="character" w:customStyle="1" w:styleId="CommentSubjectChar">
    <w:name w:val="Comment Subject Char"/>
    <w:basedOn w:val="CommentTextChar"/>
    <w:link w:val="CommentSubject"/>
    <w:uiPriority w:val="99"/>
    <w:semiHidden/>
    <w:qFormat/>
    <w:rPr>
      <w:rFonts w:eastAsia="Times New Roman"/>
      <w:b/>
      <w:bCs/>
    </w:rPr>
  </w:style>
  <w:style w:type="character" w:customStyle="1" w:styleId="FooterChar">
    <w:name w:val="Footer Char"/>
    <w:basedOn w:val="DefaultParagraphFont"/>
    <w:link w:val="Footer"/>
    <w:uiPriority w:val="99"/>
    <w:qFormat/>
    <w:rPr>
      <w:rFonts w:eastAsia="Times New Roman"/>
      <w:sz w:val="24"/>
      <w:szCs w:val="24"/>
    </w:rPr>
  </w:style>
  <w:style w:type="character" w:customStyle="1" w:styleId="HeaderChar">
    <w:name w:val="Header Char"/>
    <w:basedOn w:val="DefaultParagraphFont"/>
    <w:link w:val="Header"/>
    <w:uiPriority w:val="99"/>
    <w:qFormat/>
    <w:rPr>
      <w:rFonts w:eastAsia="Times New Roman"/>
      <w:sz w:val="24"/>
      <w:szCs w:val="24"/>
    </w:rPr>
  </w:style>
  <w:style w:type="character" w:customStyle="1" w:styleId="Heading10">
    <w:name w:val="Heading #1_"/>
    <w:basedOn w:val="DefaultParagraphFont"/>
    <w:link w:val="Heading11"/>
    <w:qFormat/>
    <w:rPr>
      <w:rFonts w:eastAsia="Times New Roman"/>
      <w:b/>
      <w:bCs/>
      <w:shd w:val="clear" w:color="auto" w:fill="FFFFFF"/>
    </w:rPr>
  </w:style>
  <w:style w:type="paragraph" w:customStyle="1" w:styleId="Heading11">
    <w:name w:val="Heading #1"/>
    <w:basedOn w:val="Normal"/>
    <w:link w:val="Heading10"/>
    <w:qFormat/>
    <w:pPr>
      <w:widowControl w:val="0"/>
      <w:shd w:val="clear" w:color="auto" w:fill="FFFFFF"/>
      <w:spacing w:line="264" w:lineRule="auto"/>
      <w:outlineLvl w:val="0"/>
    </w:pPr>
    <w:rPr>
      <w:b/>
      <w:bCs/>
      <w:sz w:val="20"/>
      <w:szCs w:val="20"/>
      <w:lang w:val="en-US" w:eastAsia="en-US"/>
    </w:rPr>
  </w:style>
  <w:style w:type="paragraph" w:customStyle="1" w:styleId="HeaderSectionVI">
    <w:name w:val="Header.Section VI"/>
    <w:basedOn w:val="Normal"/>
    <w:qFormat/>
    <w:pPr>
      <w:spacing w:before="120" w:after="240"/>
      <w:jc w:val="center"/>
    </w:pPr>
    <w:rPr>
      <w:b/>
      <w:sz w:val="36"/>
      <w:szCs w:val="20"/>
      <w:lang w:val="en-US" w:eastAsia="en-US"/>
    </w:rPr>
  </w:style>
  <w:style w:type="character" w:customStyle="1" w:styleId="font61">
    <w:name w:val="font61"/>
    <w:qFormat/>
    <w:rPr>
      <w:rFonts w:ascii="Times New Roman" w:hAnsi="Times New Roman" w:cs="Times New Roman" w:hint="default"/>
      <w:color w:val="000000"/>
      <w:sz w:val="22"/>
      <w:szCs w:val="22"/>
      <w:u w:val="none"/>
    </w:rPr>
  </w:style>
  <w:style w:type="character" w:customStyle="1" w:styleId="font51">
    <w:name w:val="font51"/>
    <w:qFormat/>
    <w:rPr>
      <w:rFonts w:ascii="Times New Roman" w:hAnsi="Times New Roman" w:cs="Times New Roman" w:hint="default"/>
      <w:color w:val="FF0000"/>
      <w:sz w:val="22"/>
      <w:szCs w:val="22"/>
      <w:u w:val="none"/>
    </w:rPr>
  </w:style>
  <w:style w:type="character" w:customStyle="1" w:styleId="font31">
    <w:name w:val="font31"/>
    <w:qFormat/>
    <w:rPr>
      <w:rFonts w:ascii="Times New Roman" w:hAnsi="Times New Roman" w:cs="Times New Roman" w:hint="default"/>
      <w:color w:val="000000"/>
      <w:sz w:val="22"/>
      <w:szCs w:val="22"/>
      <w:u w:val="none"/>
    </w:rPr>
  </w:style>
  <w:style w:type="character" w:customStyle="1" w:styleId="font71">
    <w:name w:val="font71"/>
    <w:qFormat/>
    <w:rPr>
      <w:rFonts w:ascii="Times New Roman" w:hAnsi="Times New Roman" w:cs="Times New Roman" w:hint="default"/>
      <w:color w:val="0070C0"/>
      <w:sz w:val="22"/>
      <w:szCs w:val="22"/>
      <w:u w:val="none"/>
    </w:rPr>
  </w:style>
  <w:style w:type="character" w:customStyle="1" w:styleId="font21">
    <w:name w:val="font21"/>
    <w:qFormat/>
    <w:rPr>
      <w:rFonts w:ascii="Times New Roman" w:hAnsi="Times New Roman" w:cs="Times New Roman" w:hint="default"/>
      <w:color w:val="000000"/>
      <w:sz w:val="22"/>
      <w:szCs w:val="22"/>
      <w:u w:val="none"/>
    </w:rPr>
  </w:style>
  <w:style w:type="character" w:customStyle="1" w:styleId="font91">
    <w:name w:val="font91"/>
    <w:qFormat/>
    <w:rPr>
      <w:rFonts w:ascii="Times New Roman" w:hAnsi="Times New Roman" w:cs="Times New Roman" w:hint="default"/>
      <w:color w:val="000000"/>
      <w:sz w:val="22"/>
      <w:szCs w:val="22"/>
      <w:u w:val="none"/>
    </w:rPr>
  </w:style>
  <w:style w:type="character" w:customStyle="1" w:styleId="font81">
    <w:name w:val="font81"/>
    <w:qFormat/>
    <w:rPr>
      <w:rFonts w:ascii="Times New Roman" w:hAnsi="Times New Roman" w:cs="Times New Roman" w:hint="default"/>
      <w:color w:val="FF0000"/>
      <w:sz w:val="22"/>
      <w:szCs w:val="22"/>
      <w:u w:val="none"/>
    </w:rPr>
  </w:style>
  <w:style w:type="character" w:customStyle="1" w:styleId="font121">
    <w:name w:val="font121"/>
    <w:qFormat/>
    <w:rPr>
      <w:rFonts w:ascii="Times New Roman" w:hAnsi="Times New Roman" w:cs="Times New Roman" w:hint="default"/>
      <w:color w:val="0070C0"/>
      <w:sz w:val="22"/>
      <w:szCs w:val="22"/>
      <w:u w:val="none"/>
    </w:rPr>
  </w:style>
  <w:style w:type="paragraph" w:customStyle="1" w:styleId="msonormal0">
    <w:name w:val="msonormal"/>
    <w:basedOn w:val="Normal"/>
    <w:qFormat/>
    <w:pPr>
      <w:spacing w:before="100" w:beforeAutospacing="1" w:after="100" w:afterAutospacing="1"/>
    </w:pPr>
    <w:rPr>
      <w:lang w:val="en-US" w:eastAsia="en-US"/>
    </w:rPr>
  </w:style>
  <w:style w:type="character" w:customStyle="1" w:styleId="font41">
    <w:name w:val="font41"/>
    <w:qFormat/>
    <w:rPr>
      <w:rFonts w:ascii="Times New Roman" w:hAnsi="Times New Roman" w:cs="Times New Roman" w:hint="default"/>
      <w:color w:val="FF0000"/>
      <w:sz w:val="22"/>
      <w:szCs w:val="22"/>
      <w:u w:val="none"/>
    </w:rPr>
  </w:style>
  <w:style w:type="paragraph" w:customStyle="1" w:styleId="font7">
    <w:name w:val="font7"/>
    <w:basedOn w:val="Normal"/>
    <w:qFormat/>
    <w:pPr>
      <w:spacing w:before="100" w:beforeAutospacing="1" w:after="100" w:afterAutospacing="1"/>
    </w:pPr>
    <w:rPr>
      <w:rFonts w:ascii="Arial" w:hAnsi="Arial" w:cs="Arial"/>
      <w:sz w:val="18"/>
      <w:szCs w:val="18"/>
      <w:lang w:val="en-US" w:eastAsia="en-US"/>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rPr>
  </w:style>
  <w:style w:type="paragraph" w:customStyle="1" w:styleId="xl109">
    <w:name w:val="xl109"/>
    <w:basedOn w:val="Normal"/>
    <w:qFormat/>
    <w:pPr>
      <w:spacing w:before="100" w:beforeAutospacing="1" w:after="100" w:afterAutospacing="1"/>
      <w:textAlignment w:val="center"/>
    </w:pPr>
    <w:rPr>
      <w:sz w:val="18"/>
      <w:szCs w:val="18"/>
      <w:lang w:val="en-US" w:eastAsia="en-US"/>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rPr>
  </w:style>
  <w:style w:type="paragraph" w:customStyle="1" w:styleId="xl111">
    <w:name w:val="xl111"/>
    <w:basedOn w:val="Normal"/>
    <w:qFormat/>
    <w:pPr>
      <w:spacing w:before="100" w:beforeAutospacing="1" w:after="100" w:afterAutospacing="1"/>
      <w:textAlignment w:val="center"/>
    </w:pPr>
    <w:rPr>
      <w:sz w:val="18"/>
      <w:szCs w:val="18"/>
      <w:lang w:val="en-US" w:eastAsia="en-US"/>
    </w:rPr>
  </w:style>
  <w:style w:type="character" w:customStyle="1" w:styleId="SubtitleChar">
    <w:name w:val="Subtitle Char"/>
    <w:basedOn w:val="DefaultParagraphFont"/>
    <w:link w:val="Subtitle"/>
    <w:uiPriority w:val="11"/>
    <w:qFormat/>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dcnghean.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2749</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van duc</dc:creator>
  <cp:lastModifiedBy>USER</cp:lastModifiedBy>
  <cp:revision>2</cp:revision>
  <cp:lastPrinted>2025-01-08T08:23:00Z</cp:lastPrinted>
  <dcterms:created xsi:type="dcterms:W3CDTF">2025-01-08T08:34:00Z</dcterms:created>
  <dcterms:modified xsi:type="dcterms:W3CDTF">2025-01-08T08:34:00Z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03AFB53CE7F44370A6CFBF26E0BBE043_12</vt:lpwstr>
  </property>
</Properties>
</file>